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99318E">
      <w:pPr>
        <w:keepNext w:val="0"/>
        <w:keepLines w:val="0"/>
        <w:pageBreakBefore w:val="0"/>
        <w:kinsoku/>
        <w:overflowPunct/>
        <w:topLinePunct w:val="0"/>
        <w:autoSpaceDE/>
        <w:autoSpaceDN/>
        <w:bidi w:val="0"/>
        <w:adjustRightInd/>
        <w:snapToGrid/>
        <w:spacing w:line="360" w:lineRule="auto"/>
        <w:jc w:val="center"/>
        <w:rPr>
          <w:rFonts w:hint="eastAsia" w:cs="宋体" w:asciiTheme="majorEastAsia" w:hAnsiTheme="majorEastAsia" w:eastAsiaTheme="majorEastAsia"/>
          <w:b/>
          <w:color w:val="auto"/>
          <w:sz w:val="36"/>
          <w:szCs w:val="36"/>
          <w:lang w:eastAsia="zh-CN"/>
        </w:rPr>
      </w:pPr>
      <w:bookmarkStart w:id="3" w:name="_GoBack"/>
      <w:r>
        <w:rPr>
          <w:rFonts w:hint="eastAsia" w:cs="宋体" w:asciiTheme="majorEastAsia" w:hAnsiTheme="majorEastAsia" w:eastAsiaTheme="majorEastAsia"/>
          <w:b/>
          <w:color w:val="auto"/>
          <w:sz w:val="36"/>
          <w:szCs w:val="36"/>
          <w:lang w:eastAsia="zh-CN"/>
        </w:rPr>
        <w:t>庆阳市中医医院全流程支付管理系统</w:t>
      </w:r>
      <w:r>
        <w:rPr>
          <w:rFonts w:hint="eastAsia" w:cs="宋体" w:asciiTheme="majorEastAsia" w:hAnsiTheme="majorEastAsia" w:eastAsiaTheme="majorEastAsia"/>
          <w:b/>
          <w:color w:val="auto"/>
          <w:sz w:val="36"/>
          <w:szCs w:val="36"/>
          <w:lang w:val="en-US" w:eastAsia="zh-CN"/>
        </w:rPr>
        <w:t>等</w:t>
      </w:r>
      <w:r>
        <w:rPr>
          <w:rFonts w:hint="eastAsia" w:cs="宋体" w:asciiTheme="majorEastAsia" w:hAnsiTheme="majorEastAsia" w:eastAsiaTheme="majorEastAsia"/>
          <w:b/>
          <w:color w:val="auto"/>
          <w:sz w:val="36"/>
          <w:szCs w:val="36"/>
          <w:lang w:eastAsia="zh-CN"/>
        </w:rPr>
        <w:t>采购项目</w:t>
      </w:r>
    </w:p>
    <w:p w14:paraId="3796918F">
      <w:pPr>
        <w:keepNext w:val="0"/>
        <w:keepLines w:val="0"/>
        <w:pageBreakBefore w:val="0"/>
        <w:kinsoku/>
        <w:overflowPunct/>
        <w:topLinePunct w:val="0"/>
        <w:autoSpaceDE/>
        <w:autoSpaceDN/>
        <w:bidi w:val="0"/>
        <w:adjustRightInd/>
        <w:snapToGrid/>
        <w:spacing w:line="360" w:lineRule="auto"/>
        <w:jc w:val="center"/>
        <w:rPr>
          <w:rFonts w:hint="eastAsia" w:cs="宋体" w:asciiTheme="majorEastAsia" w:hAnsiTheme="majorEastAsia" w:eastAsiaTheme="majorEastAsia"/>
          <w:b/>
          <w:color w:val="auto"/>
          <w:sz w:val="36"/>
          <w:szCs w:val="36"/>
        </w:rPr>
      </w:pPr>
      <w:r>
        <w:rPr>
          <w:rFonts w:hint="eastAsia" w:cs="宋体" w:asciiTheme="majorEastAsia" w:hAnsiTheme="majorEastAsia" w:eastAsiaTheme="majorEastAsia"/>
          <w:b/>
          <w:color w:val="auto"/>
          <w:sz w:val="36"/>
          <w:szCs w:val="36"/>
        </w:rPr>
        <w:t>竞争性磋商公告</w:t>
      </w:r>
    </w:p>
    <w:p w14:paraId="71B95ADB">
      <w:pPr>
        <w:keepNext w:val="0"/>
        <w:keepLines w:val="0"/>
        <w:pageBreakBefore w:val="0"/>
        <w:kinsoku/>
        <w:overflowPunct/>
        <w:topLinePunct w:val="0"/>
        <w:autoSpaceDE/>
        <w:autoSpaceDN/>
        <w:bidi w:val="0"/>
        <w:adjustRightInd/>
        <w:snapToGrid/>
        <w:spacing w:line="360" w:lineRule="auto"/>
        <w:jc w:val="both"/>
        <w:rPr>
          <w:rFonts w:hint="eastAsia" w:cs="宋体" w:asciiTheme="majorEastAsia" w:hAnsiTheme="majorEastAsia" w:eastAsiaTheme="majorEastAsia"/>
          <w:b/>
          <w:color w:val="auto"/>
          <w:sz w:val="48"/>
          <w:szCs w:val="48"/>
          <w:lang w:eastAsia="zh-CN"/>
        </w:rPr>
      </w:pPr>
    </w:p>
    <w:p w14:paraId="4FB60602">
      <w:pPr>
        <w:keepNext w:val="0"/>
        <w:keepLines w:val="0"/>
        <w:pageBreakBefore w:val="0"/>
        <w:widowControl/>
        <w:kinsoku/>
        <w:overflowPunct/>
        <w:topLinePunct w:val="0"/>
        <w:autoSpaceDE/>
        <w:autoSpaceDN/>
        <w:bidi w:val="0"/>
        <w:adjustRightInd/>
        <w:snapToGrid/>
        <w:spacing w:line="600" w:lineRule="exact"/>
        <w:ind w:right="-313" w:rightChars="-149"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u w:val="single"/>
          <w:lang w:eastAsia="zh-CN"/>
        </w:rPr>
        <w:t>庆阳市中医医院</w:t>
      </w:r>
      <w:r>
        <w:rPr>
          <w:rFonts w:hint="eastAsia" w:ascii="宋体" w:hAnsi="宋体" w:eastAsia="宋体" w:cs="宋体"/>
          <w:color w:val="auto"/>
          <w:sz w:val="28"/>
          <w:szCs w:val="28"/>
        </w:rPr>
        <w:t>招标项目的潜在</w:t>
      </w:r>
      <w:r>
        <w:rPr>
          <w:rFonts w:hint="eastAsia" w:ascii="宋体" w:hAnsi="宋体" w:eastAsia="宋体" w:cs="宋体"/>
          <w:color w:val="auto"/>
          <w:sz w:val="28"/>
          <w:szCs w:val="28"/>
          <w:lang w:val="en-US" w:eastAsia="zh-CN"/>
        </w:rPr>
        <w:t>供应商</w:t>
      </w:r>
      <w:r>
        <w:rPr>
          <w:rFonts w:hint="eastAsia" w:ascii="宋体" w:hAnsi="宋体" w:eastAsia="宋体" w:cs="宋体"/>
          <w:color w:val="auto"/>
          <w:sz w:val="28"/>
          <w:szCs w:val="28"/>
        </w:rPr>
        <w:t>应在</w:t>
      </w:r>
      <w:r>
        <w:rPr>
          <w:rFonts w:hint="eastAsia" w:ascii="宋体" w:hAnsi="宋体" w:eastAsia="宋体" w:cs="宋体"/>
          <w:color w:val="auto"/>
          <w:sz w:val="28"/>
          <w:szCs w:val="28"/>
          <w:u w:val="single"/>
          <w:lang w:val="en-US" w:eastAsia="zh-CN"/>
        </w:rPr>
        <w:t>甘肃泓泽工程项目管理有限公司</w:t>
      </w:r>
      <w:r>
        <w:rPr>
          <w:rFonts w:hint="eastAsia" w:ascii="宋体" w:hAnsi="宋体" w:eastAsia="宋体" w:cs="宋体"/>
          <w:color w:val="auto"/>
          <w:sz w:val="28"/>
          <w:szCs w:val="28"/>
          <w:u w:val="none"/>
          <w:lang w:val="en-US" w:eastAsia="zh-CN"/>
        </w:rPr>
        <w:t>现场</w:t>
      </w:r>
      <w:r>
        <w:rPr>
          <w:rFonts w:hint="eastAsia" w:ascii="宋体" w:hAnsi="宋体" w:eastAsia="宋体" w:cs="宋体"/>
          <w:color w:val="auto"/>
          <w:sz w:val="28"/>
          <w:szCs w:val="28"/>
        </w:rPr>
        <w:t>获取</w:t>
      </w:r>
      <w:r>
        <w:rPr>
          <w:rFonts w:hint="eastAsia" w:ascii="宋体" w:hAnsi="宋体" w:eastAsia="宋体" w:cs="宋体"/>
          <w:color w:val="auto"/>
          <w:sz w:val="28"/>
          <w:szCs w:val="28"/>
          <w:lang w:val="en-US" w:eastAsia="zh-CN"/>
        </w:rPr>
        <w:t>磋商</w:t>
      </w:r>
      <w:r>
        <w:rPr>
          <w:rFonts w:hint="eastAsia" w:ascii="宋体" w:hAnsi="宋体" w:eastAsia="宋体" w:cs="宋体"/>
          <w:color w:val="auto"/>
          <w:sz w:val="28"/>
          <w:szCs w:val="28"/>
        </w:rPr>
        <w:t>文件，并于202</w:t>
      </w: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rPr>
        <w:t>年</w:t>
      </w:r>
      <w:r>
        <w:rPr>
          <w:rFonts w:hint="eastAsia" w:ascii="宋体" w:hAnsi="宋体" w:eastAsia="宋体" w:cs="宋体"/>
          <w:color w:val="auto"/>
          <w:sz w:val="28"/>
          <w:szCs w:val="28"/>
          <w:lang w:val="en-US" w:eastAsia="zh-CN"/>
        </w:rPr>
        <w:t>10</w:t>
      </w:r>
      <w:r>
        <w:rPr>
          <w:rFonts w:hint="eastAsia" w:ascii="宋体" w:hAnsi="宋体" w:eastAsia="宋体" w:cs="宋体"/>
          <w:color w:val="auto"/>
          <w:sz w:val="28"/>
          <w:szCs w:val="28"/>
        </w:rPr>
        <w:t>月</w:t>
      </w:r>
      <w:r>
        <w:rPr>
          <w:rFonts w:hint="eastAsia" w:ascii="宋体" w:hAnsi="宋体" w:eastAsia="宋体" w:cs="宋体"/>
          <w:color w:val="auto"/>
          <w:sz w:val="28"/>
          <w:szCs w:val="28"/>
          <w:lang w:val="en-US" w:eastAsia="zh-CN"/>
        </w:rPr>
        <w:t>27</w:t>
      </w:r>
      <w:r>
        <w:rPr>
          <w:rFonts w:hint="eastAsia" w:ascii="宋体" w:hAnsi="宋体" w:eastAsia="宋体" w:cs="宋体"/>
          <w:color w:val="auto"/>
          <w:sz w:val="28"/>
          <w:szCs w:val="28"/>
        </w:rPr>
        <w:t>日</w:t>
      </w:r>
      <w:r>
        <w:rPr>
          <w:rFonts w:hint="eastAsia" w:ascii="宋体" w:hAnsi="宋体" w:eastAsia="宋体" w:cs="宋体"/>
          <w:color w:val="auto"/>
          <w:sz w:val="28"/>
          <w:szCs w:val="28"/>
          <w:lang w:val="en-US" w:eastAsia="zh-CN"/>
        </w:rPr>
        <w:t>09</w:t>
      </w:r>
      <w:r>
        <w:rPr>
          <w:rFonts w:hint="eastAsia" w:ascii="宋体" w:hAnsi="宋体" w:eastAsia="宋体" w:cs="宋体"/>
          <w:color w:val="auto"/>
          <w:sz w:val="28"/>
          <w:szCs w:val="28"/>
        </w:rPr>
        <w:t>时</w:t>
      </w:r>
      <w:r>
        <w:rPr>
          <w:rFonts w:hint="eastAsia" w:ascii="宋体" w:hAnsi="宋体" w:eastAsia="宋体" w:cs="宋体"/>
          <w:color w:val="auto"/>
          <w:sz w:val="28"/>
          <w:szCs w:val="28"/>
          <w:lang w:val="en-US" w:eastAsia="zh-CN"/>
        </w:rPr>
        <w:t>00</w:t>
      </w:r>
      <w:r>
        <w:rPr>
          <w:rFonts w:hint="eastAsia" w:ascii="宋体" w:hAnsi="宋体" w:eastAsia="宋体" w:cs="宋体"/>
          <w:color w:val="auto"/>
          <w:sz w:val="28"/>
          <w:szCs w:val="28"/>
        </w:rPr>
        <w:t>分（北京时间）前</w:t>
      </w:r>
      <w:r>
        <w:rPr>
          <w:rFonts w:hint="eastAsia" w:ascii="宋体" w:hAnsi="宋体" w:eastAsia="宋体" w:cs="宋体"/>
          <w:color w:val="auto"/>
          <w:sz w:val="28"/>
          <w:szCs w:val="28"/>
          <w:lang w:val="en-US" w:eastAsia="zh-CN"/>
        </w:rPr>
        <w:t>提交磋商</w:t>
      </w:r>
      <w:r>
        <w:rPr>
          <w:rFonts w:hint="eastAsia" w:ascii="宋体" w:hAnsi="宋体" w:eastAsia="宋体" w:cs="宋体"/>
          <w:color w:val="auto"/>
          <w:sz w:val="28"/>
          <w:szCs w:val="28"/>
        </w:rPr>
        <w:t>响应文件。</w:t>
      </w:r>
    </w:p>
    <w:p w14:paraId="6E0CC342">
      <w:pPr>
        <w:keepNext w:val="0"/>
        <w:keepLines w:val="0"/>
        <w:pageBreakBefore w:val="0"/>
        <w:widowControl/>
        <w:kinsoku/>
        <w:overflowPunct/>
        <w:topLinePunct w:val="0"/>
        <w:autoSpaceDE/>
        <w:autoSpaceDN/>
        <w:bidi w:val="0"/>
        <w:adjustRightInd/>
        <w:snapToGrid/>
        <w:spacing w:line="600" w:lineRule="exact"/>
        <w:rPr>
          <w:rFonts w:hint="eastAsia" w:ascii="宋体" w:hAnsi="宋体" w:eastAsia="宋体" w:cs="宋体"/>
          <w:b/>
          <w:bCs/>
          <w:color w:val="auto"/>
          <w:sz w:val="28"/>
          <w:szCs w:val="28"/>
        </w:rPr>
      </w:pPr>
      <w:r>
        <w:rPr>
          <w:rFonts w:hint="eastAsia" w:ascii="宋体" w:hAnsi="宋体" w:eastAsia="宋体" w:cs="宋体"/>
          <w:b/>
          <w:bCs/>
          <w:color w:val="auto"/>
          <w:sz w:val="28"/>
          <w:szCs w:val="28"/>
        </w:rPr>
        <w:t>一、项目基本情况</w:t>
      </w:r>
    </w:p>
    <w:p w14:paraId="28546D6B">
      <w:pPr>
        <w:keepNext w:val="0"/>
        <w:keepLines w:val="0"/>
        <w:pageBreakBefore w:val="0"/>
        <w:widowControl/>
        <w:kinsoku/>
        <w:overflowPunct/>
        <w:topLinePunct w:val="0"/>
        <w:autoSpaceDE/>
        <w:autoSpaceDN/>
        <w:bidi w:val="0"/>
        <w:adjustRightInd/>
        <w:snapToGrid/>
        <w:spacing w:line="600" w:lineRule="exact"/>
        <w:ind w:firstLine="560" w:firstLineChars="200"/>
        <w:rPr>
          <w:rFonts w:hint="default" w:ascii="宋体" w:hAnsi="宋体" w:eastAsia="宋体" w:cs="宋体"/>
          <w:color w:val="auto"/>
          <w:sz w:val="28"/>
          <w:szCs w:val="28"/>
          <w:lang w:val="en-US"/>
        </w:rPr>
      </w:pPr>
      <w:r>
        <w:rPr>
          <w:rFonts w:hint="eastAsia" w:ascii="宋体" w:hAnsi="宋体" w:eastAsia="宋体" w:cs="宋体"/>
          <w:color w:val="auto"/>
          <w:sz w:val="28"/>
          <w:szCs w:val="28"/>
        </w:rPr>
        <w:t>项目编号：</w:t>
      </w:r>
      <w:r>
        <w:rPr>
          <w:rFonts w:hint="eastAsia" w:ascii="宋体" w:hAnsi="宋体" w:eastAsia="宋体" w:cs="宋体"/>
          <w:color w:val="auto"/>
          <w:sz w:val="28"/>
          <w:szCs w:val="28"/>
          <w:lang w:val="en-US" w:eastAsia="zh-CN"/>
        </w:rPr>
        <w:t>GSHZ2026-023</w:t>
      </w:r>
    </w:p>
    <w:p w14:paraId="4DF8008A">
      <w:pPr>
        <w:keepNext w:val="0"/>
        <w:keepLines w:val="0"/>
        <w:pageBreakBefore w:val="0"/>
        <w:widowControl/>
        <w:kinsoku/>
        <w:overflowPunct/>
        <w:topLinePunct w:val="0"/>
        <w:autoSpaceDE/>
        <w:autoSpaceDN/>
        <w:bidi w:val="0"/>
        <w:adjustRightInd/>
        <w:snapToGrid/>
        <w:spacing w:line="600" w:lineRule="exact"/>
        <w:ind w:firstLine="560" w:firstLineChars="200"/>
        <w:rPr>
          <w:rFonts w:hint="eastAsia" w:ascii="宋体" w:hAnsi="宋体" w:eastAsia="宋体" w:cs="宋体"/>
          <w:color w:val="auto"/>
          <w:sz w:val="28"/>
          <w:szCs w:val="28"/>
          <w:lang w:eastAsia="zh-CN"/>
        </w:rPr>
      </w:pPr>
      <w:r>
        <w:rPr>
          <w:rFonts w:hint="eastAsia" w:ascii="宋体" w:hAnsi="宋体" w:eastAsia="宋体" w:cs="宋体"/>
          <w:color w:val="auto"/>
          <w:sz w:val="28"/>
          <w:szCs w:val="28"/>
        </w:rPr>
        <w:t>项目名称：</w:t>
      </w:r>
      <w:r>
        <w:rPr>
          <w:rFonts w:hint="eastAsia" w:ascii="宋体" w:hAnsi="宋体" w:eastAsia="宋体" w:cs="宋体"/>
          <w:color w:val="auto"/>
          <w:sz w:val="28"/>
          <w:szCs w:val="28"/>
          <w:lang w:eastAsia="zh-CN"/>
        </w:rPr>
        <w:t>庆阳市中医医院全流程支付管理系统</w:t>
      </w:r>
      <w:r>
        <w:rPr>
          <w:rFonts w:hint="eastAsia" w:ascii="宋体" w:hAnsi="宋体" w:eastAsia="宋体" w:cs="宋体"/>
          <w:color w:val="auto"/>
          <w:sz w:val="28"/>
          <w:szCs w:val="28"/>
          <w:lang w:val="en-US" w:eastAsia="zh-CN"/>
        </w:rPr>
        <w:t>等</w:t>
      </w:r>
      <w:r>
        <w:rPr>
          <w:rFonts w:hint="eastAsia" w:ascii="宋体" w:hAnsi="宋体" w:eastAsia="宋体" w:cs="宋体"/>
          <w:color w:val="auto"/>
          <w:sz w:val="28"/>
          <w:szCs w:val="28"/>
          <w:lang w:eastAsia="zh-CN"/>
        </w:rPr>
        <w:t>采购项目</w:t>
      </w:r>
    </w:p>
    <w:p w14:paraId="588998BC">
      <w:pPr>
        <w:keepNext w:val="0"/>
        <w:keepLines w:val="0"/>
        <w:pageBreakBefore w:val="0"/>
        <w:widowControl/>
        <w:kinsoku/>
        <w:overflowPunct/>
        <w:topLinePunct w:val="0"/>
        <w:autoSpaceDE/>
        <w:autoSpaceDN/>
        <w:bidi w:val="0"/>
        <w:adjustRightInd/>
        <w:snapToGrid/>
        <w:spacing w:line="600" w:lineRule="exact"/>
        <w:ind w:firstLine="560" w:firstLineChars="200"/>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rPr>
        <w:t>项目预算金额：</w:t>
      </w:r>
      <w:r>
        <w:rPr>
          <w:rFonts w:hint="eastAsia" w:ascii="宋体" w:hAnsi="宋体" w:eastAsia="宋体" w:cs="宋体"/>
          <w:color w:val="auto"/>
          <w:sz w:val="28"/>
          <w:szCs w:val="28"/>
          <w:lang w:val="en-US" w:eastAsia="zh-CN"/>
        </w:rPr>
        <w:t>一包：380000.00</w:t>
      </w:r>
      <w:r>
        <w:rPr>
          <w:rFonts w:hint="eastAsia" w:ascii="宋体" w:hAnsi="宋体" w:eastAsia="宋体" w:cs="宋体"/>
          <w:color w:val="auto"/>
          <w:sz w:val="28"/>
          <w:szCs w:val="28"/>
        </w:rPr>
        <w:t>元</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二包：150000.00元</w:t>
      </w:r>
    </w:p>
    <w:p w14:paraId="14856242">
      <w:pPr>
        <w:keepNext w:val="0"/>
        <w:keepLines w:val="0"/>
        <w:pageBreakBefore w:val="0"/>
        <w:widowControl/>
        <w:kinsoku/>
        <w:overflowPunct/>
        <w:topLinePunct w:val="0"/>
        <w:autoSpaceDE/>
        <w:autoSpaceDN/>
        <w:bidi w:val="0"/>
        <w:adjustRightInd/>
        <w:snapToGrid/>
        <w:spacing w:line="6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最高限价：</w:t>
      </w:r>
      <w:r>
        <w:rPr>
          <w:rFonts w:hint="eastAsia" w:ascii="宋体" w:hAnsi="宋体" w:eastAsia="宋体" w:cs="宋体"/>
          <w:color w:val="auto"/>
          <w:sz w:val="28"/>
          <w:szCs w:val="28"/>
          <w:lang w:val="en-US" w:eastAsia="zh-CN"/>
        </w:rPr>
        <w:t>一包：380000.00</w:t>
      </w:r>
      <w:r>
        <w:rPr>
          <w:rFonts w:hint="eastAsia" w:ascii="宋体" w:hAnsi="宋体" w:eastAsia="宋体" w:cs="宋体"/>
          <w:color w:val="auto"/>
          <w:sz w:val="28"/>
          <w:szCs w:val="28"/>
        </w:rPr>
        <w:t>元</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二包：150000.00</w:t>
      </w:r>
      <w:r>
        <w:rPr>
          <w:rFonts w:hint="eastAsia" w:ascii="宋体" w:hAnsi="宋体" w:eastAsia="宋体" w:cs="宋体"/>
          <w:color w:val="auto"/>
          <w:sz w:val="28"/>
          <w:szCs w:val="28"/>
        </w:rPr>
        <w:t>元</w:t>
      </w:r>
    </w:p>
    <w:p w14:paraId="7CE4D38F">
      <w:pPr>
        <w:keepNext w:val="0"/>
        <w:keepLines w:val="0"/>
        <w:pageBreakBefore w:val="0"/>
        <w:widowControl/>
        <w:kinsoku/>
        <w:overflowPunct/>
        <w:topLinePunct w:val="0"/>
        <w:autoSpaceDE/>
        <w:autoSpaceDN/>
        <w:bidi w:val="0"/>
        <w:adjustRightInd/>
        <w:snapToGrid/>
        <w:spacing w:line="6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rPr>
        <w:t>采购需求</w:t>
      </w:r>
      <w:r>
        <w:rPr>
          <w:rFonts w:hint="eastAsia" w:ascii="宋体" w:hAnsi="宋体" w:eastAsia="宋体" w:cs="宋体"/>
          <w:color w:val="auto"/>
          <w:sz w:val="28"/>
          <w:szCs w:val="28"/>
          <w:highlight w:val="none"/>
        </w:rPr>
        <w:t>：</w:t>
      </w:r>
      <w:bookmarkStart w:id="0" w:name="OLE_LINK7"/>
      <w:r>
        <w:rPr>
          <w:rFonts w:hint="eastAsia" w:ascii="宋体" w:hAnsi="宋体" w:eastAsia="宋体" w:cs="宋体"/>
          <w:color w:val="auto"/>
          <w:sz w:val="28"/>
          <w:szCs w:val="28"/>
          <w:highlight w:val="none"/>
          <w:lang w:val="en-US" w:eastAsia="zh-CN"/>
        </w:rPr>
        <w:t>一包：庆阳市中医医院全流程支付管理系统采购；二包：门诊诊疗页及健康教育处方开发项目采购</w:t>
      </w:r>
      <w:r>
        <w:rPr>
          <w:rFonts w:hint="eastAsia" w:ascii="宋体" w:hAnsi="宋体" w:eastAsia="宋体" w:cs="宋体"/>
          <w:color w:val="auto"/>
          <w:sz w:val="28"/>
          <w:szCs w:val="28"/>
          <w:highlight w:val="none"/>
          <w:lang w:eastAsia="zh-CN"/>
        </w:rPr>
        <w:t>（具体</w:t>
      </w:r>
      <w:r>
        <w:rPr>
          <w:rFonts w:hint="eastAsia" w:ascii="宋体" w:hAnsi="宋体" w:eastAsia="宋体" w:cs="宋体"/>
          <w:color w:val="auto"/>
          <w:sz w:val="28"/>
          <w:szCs w:val="28"/>
          <w:highlight w:val="none"/>
          <w:lang w:val="en-US" w:eastAsia="zh-CN"/>
        </w:rPr>
        <w:t>采购需求详见</w:t>
      </w:r>
      <w:r>
        <w:rPr>
          <w:rFonts w:hint="eastAsia" w:ascii="宋体" w:hAnsi="宋体" w:eastAsia="宋体" w:cs="宋体"/>
          <w:color w:val="auto"/>
          <w:sz w:val="28"/>
          <w:szCs w:val="28"/>
          <w:highlight w:val="none"/>
          <w:lang w:eastAsia="zh-CN"/>
        </w:rPr>
        <w:t>《磋商文件》）</w:t>
      </w:r>
      <w:bookmarkEnd w:id="0"/>
    </w:p>
    <w:p w14:paraId="3A25E17D">
      <w:pPr>
        <w:keepNext w:val="0"/>
        <w:keepLines w:val="0"/>
        <w:pageBreakBefore w:val="0"/>
        <w:widowControl/>
        <w:kinsoku/>
        <w:overflowPunct/>
        <w:topLinePunct w:val="0"/>
        <w:autoSpaceDE/>
        <w:autoSpaceDN/>
        <w:bidi w:val="0"/>
        <w:adjustRightInd/>
        <w:snapToGrid/>
        <w:spacing w:line="600" w:lineRule="exact"/>
        <w:ind w:firstLine="560" w:firstLineChars="200"/>
        <w:rPr>
          <w:rFonts w:hint="default" w:ascii="宋体" w:hAnsi="宋体" w:eastAsia="宋体" w:cs="宋体"/>
          <w:color w:val="auto"/>
          <w:sz w:val="28"/>
          <w:szCs w:val="28"/>
          <w:highlight w:val="yellow"/>
          <w:lang w:val="en-US" w:eastAsia="zh-CN"/>
        </w:rPr>
      </w:pPr>
      <w:r>
        <w:rPr>
          <w:rFonts w:hint="eastAsia" w:ascii="宋体" w:hAnsi="宋体" w:eastAsia="宋体" w:cs="宋体"/>
          <w:color w:val="auto"/>
          <w:sz w:val="28"/>
          <w:szCs w:val="28"/>
        </w:rPr>
        <w:t>合同履行期限：</w:t>
      </w:r>
      <w:r>
        <w:rPr>
          <w:rFonts w:hint="eastAsia" w:ascii="宋体" w:hAnsi="宋体" w:eastAsia="宋体" w:cs="宋体"/>
          <w:color w:val="auto"/>
          <w:sz w:val="28"/>
          <w:szCs w:val="28"/>
          <w:highlight w:val="none"/>
          <w:lang w:val="en-US" w:eastAsia="zh-CN"/>
        </w:rPr>
        <w:t>一包：</w:t>
      </w:r>
      <w:r>
        <w:rPr>
          <w:rFonts w:hint="eastAsia" w:ascii="宋体" w:hAnsi="宋体" w:eastAsia="宋体" w:cs="宋体"/>
          <w:color w:val="auto"/>
          <w:sz w:val="28"/>
          <w:szCs w:val="28"/>
          <w:highlight w:val="none"/>
        </w:rPr>
        <w:t>合同签订</w:t>
      </w:r>
      <w:r>
        <w:rPr>
          <w:rFonts w:hint="eastAsia" w:ascii="宋体" w:hAnsi="宋体" w:eastAsia="宋体" w:cs="宋体"/>
          <w:color w:val="auto"/>
          <w:sz w:val="28"/>
          <w:szCs w:val="28"/>
          <w:highlight w:val="none"/>
          <w:lang w:val="en-US" w:eastAsia="zh-CN"/>
        </w:rPr>
        <w:t>后</w:t>
      </w:r>
      <w:r>
        <w:rPr>
          <w:rFonts w:hint="eastAsia" w:ascii="宋体" w:hAnsi="宋体" w:eastAsia="宋体" w:cs="宋体"/>
          <w:color w:val="auto"/>
          <w:sz w:val="28"/>
          <w:szCs w:val="28"/>
          <w:highlight w:val="none"/>
        </w:rPr>
        <w:t>60</w:t>
      </w:r>
      <w:r>
        <w:rPr>
          <w:rFonts w:hint="eastAsia" w:ascii="宋体" w:hAnsi="宋体" w:eastAsia="宋体" w:cs="宋体"/>
          <w:color w:val="auto"/>
          <w:sz w:val="28"/>
          <w:szCs w:val="28"/>
          <w:highlight w:val="none"/>
          <w:lang w:val="en-US" w:eastAsia="zh-CN"/>
        </w:rPr>
        <w:t>日历</w:t>
      </w:r>
      <w:r>
        <w:rPr>
          <w:rFonts w:hint="eastAsia" w:ascii="宋体" w:hAnsi="宋体" w:eastAsia="宋体" w:cs="宋体"/>
          <w:color w:val="auto"/>
          <w:sz w:val="28"/>
          <w:szCs w:val="28"/>
          <w:highlight w:val="none"/>
        </w:rPr>
        <w:t>天内完成</w:t>
      </w:r>
      <w:r>
        <w:rPr>
          <w:rFonts w:hint="eastAsia" w:ascii="宋体" w:hAnsi="宋体" w:eastAsia="宋体" w:cs="宋体"/>
          <w:color w:val="auto"/>
          <w:sz w:val="28"/>
          <w:szCs w:val="28"/>
          <w:highlight w:val="none"/>
          <w:lang w:val="en-US" w:eastAsia="zh-CN"/>
        </w:rPr>
        <w:t>所有服务内容</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二包：</w:t>
      </w:r>
      <w:r>
        <w:rPr>
          <w:rFonts w:hint="eastAsia" w:ascii="宋体" w:hAnsi="宋体" w:eastAsia="宋体" w:cs="宋体"/>
          <w:color w:val="auto"/>
          <w:sz w:val="28"/>
          <w:szCs w:val="28"/>
          <w:highlight w:val="none"/>
        </w:rPr>
        <w:t>合同签订</w:t>
      </w:r>
      <w:r>
        <w:rPr>
          <w:rFonts w:hint="eastAsia" w:ascii="宋体" w:hAnsi="宋体" w:eastAsia="宋体" w:cs="宋体"/>
          <w:color w:val="auto"/>
          <w:sz w:val="28"/>
          <w:szCs w:val="28"/>
          <w:highlight w:val="none"/>
          <w:lang w:val="en-US" w:eastAsia="zh-CN"/>
        </w:rPr>
        <w:t>后3</w:t>
      </w:r>
      <w:r>
        <w:rPr>
          <w:rFonts w:hint="eastAsia" w:ascii="宋体" w:hAnsi="宋体" w:eastAsia="宋体" w:cs="宋体"/>
          <w:color w:val="auto"/>
          <w:sz w:val="28"/>
          <w:szCs w:val="28"/>
          <w:highlight w:val="none"/>
        </w:rPr>
        <w:t>0</w:t>
      </w:r>
      <w:r>
        <w:rPr>
          <w:rFonts w:hint="eastAsia" w:ascii="宋体" w:hAnsi="宋体" w:eastAsia="宋体" w:cs="宋体"/>
          <w:color w:val="auto"/>
          <w:sz w:val="28"/>
          <w:szCs w:val="28"/>
          <w:highlight w:val="none"/>
          <w:lang w:val="en-US" w:eastAsia="zh-CN"/>
        </w:rPr>
        <w:t>日历</w:t>
      </w:r>
      <w:r>
        <w:rPr>
          <w:rFonts w:hint="eastAsia" w:ascii="宋体" w:hAnsi="宋体" w:eastAsia="宋体" w:cs="宋体"/>
          <w:color w:val="auto"/>
          <w:sz w:val="28"/>
          <w:szCs w:val="28"/>
          <w:highlight w:val="none"/>
        </w:rPr>
        <w:t>天内完成</w:t>
      </w:r>
      <w:r>
        <w:rPr>
          <w:rFonts w:hint="eastAsia" w:ascii="宋体" w:hAnsi="宋体" w:eastAsia="宋体" w:cs="宋体"/>
          <w:color w:val="auto"/>
          <w:sz w:val="28"/>
          <w:szCs w:val="28"/>
          <w:highlight w:val="none"/>
          <w:lang w:val="en-US" w:eastAsia="zh-CN"/>
        </w:rPr>
        <w:t>所有服务内容。</w:t>
      </w:r>
    </w:p>
    <w:p w14:paraId="602BDE75">
      <w:pPr>
        <w:keepNext w:val="0"/>
        <w:keepLines w:val="0"/>
        <w:pageBreakBefore w:val="0"/>
        <w:widowControl/>
        <w:kinsoku/>
        <w:overflowPunct/>
        <w:topLinePunct w:val="0"/>
        <w:autoSpaceDE/>
        <w:autoSpaceDN/>
        <w:bidi w:val="0"/>
        <w:adjustRightInd/>
        <w:snapToGrid/>
        <w:spacing w:line="6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本项目是否接受联合体投标：否</w:t>
      </w:r>
    </w:p>
    <w:p w14:paraId="61B4C005">
      <w:pPr>
        <w:keepNext w:val="0"/>
        <w:keepLines w:val="0"/>
        <w:pageBreakBefore w:val="0"/>
        <w:widowControl/>
        <w:kinsoku/>
        <w:overflowPunct/>
        <w:topLinePunct w:val="0"/>
        <w:autoSpaceDE/>
        <w:autoSpaceDN/>
        <w:bidi w:val="0"/>
        <w:adjustRightInd/>
        <w:snapToGrid/>
        <w:spacing w:line="600" w:lineRule="exact"/>
        <w:rPr>
          <w:rFonts w:hint="eastAsia" w:ascii="宋体" w:hAnsi="宋体" w:eastAsia="宋体" w:cs="宋体"/>
          <w:b/>
          <w:bCs/>
          <w:color w:val="auto"/>
          <w:sz w:val="28"/>
          <w:szCs w:val="28"/>
        </w:rPr>
      </w:pPr>
      <w:r>
        <w:rPr>
          <w:rFonts w:hint="eastAsia" w:ascii="宋体" w:hAnsi="宋体" w:eastAsia="宋体" w:cs="宋体"/>
          <w:b/>
          <w:bCs/>
          <w:color w:val="auto"/>
          <w:sz w:val="28"/>
          <w:szCs w:val="28"/>
        </w:rPr>
        <w:t>二、申请人的资格要求</w:t>
      </w:r>
    </w:p>
    <w:p w14:paraId="1EAB6AF9">
      <w:pPr>
        <w:keepNext w:val="0"/>
        <w:keepLines w:val="0"/>
        <w:pageBreakBefore w:val="0"/>
        <w:widowControl/>
        <w:kinsoku/>
        <w:overflowPunct/>
        <w:topLinePunct w:val="0"/>
        <w:autoSpaceDE/>
        <w:autoSpaceDN/>
        <w:bidi w:val="0"/>
        <w:adjustRightInd/>
        <w:snapToGrid/>
        <w:spacing w:line="6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1.满足《中华人民共和国政府采购法》第二十二条和《中华人民共和国政府采购法实施条例》第十七条规定，提供下列材料：</w:t>
      </w:r>
    </w:p>
    <w:p w14:paraId="60E41CBE">
      <w:pPr>
        <w:keepNext w:val="0"/>
        <w:keepLines w:val="0"/>
        <w:pageBreakBefore w:val="0"/>
        <w:widowControl/>
        <w:kinsoku/>
        <w:overflowPunct/>
        <w:topLinePunct w:val="0"/>
        <w:autoSpaceDE/>
        <w:autoSpaceDN/>
        <w:bidi w:val="0"/>
        <w:adjustRightInd/>
        <w:snapToGrid/>
        <w:spacing w:line="6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（1）投标人须提供合法有效的企业营业执照副本、组织机构代码证副本、税务登记证副本（三证合一的营业执照不需提供税务登记证、组织机构代码证）加盖投标供应商公章的复印件；</w:t>
      </w:r>
    </w:p>
    <w:p w14:paraId="4D8D9E57">
      <w:pPr>
        <w:keepNext w:val="0"/>
        <w:keepLines w:val="0"/>
        <w:pageBreakBefore w:val="0"/>
        <w:widowControl/>
        <w:kinsoku/>
        <w:overflowPunct/>
        <w:topLinePunct w:val="0"/>
        <w:autoSpaceDE/>
        <w:autoSpaceDN/>
        <w:bidi w:val="0"/>
        <w:adjustRightInd/>
        <w:snapToGrid/>
        <w:spacing w:line="6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（2）供应商为法定代表人投标的提供法定代表人身份证明书、法定代表人身份证正、 反面扫描件，授权人投标的须提供法定代表人授权委托书、被授权人身份证正、反面及法定代表人身份证正、反面复印件；                        </w:t>
      </w:r>
    </w:p>
    <w:p w14:paraId="79AB4B9C">
      <w:pPr>
        <w:keepNext w:val="0"/>
        <w:keepLines w:val="0"/>
        <w:pageBreakBefore w:val="0"/>
        <w:widowControl/>
        <w:kinsoku/>
        <w:overflowPunct/>
        <w:topLinePunct w:val="0"/>
        <w:autoSpaceDE/>
        <w:autoSpaceDN/>
        <w:bidi w:val="0"/>
        <w:adjustRightInd/>
        <w:snapToGrid/>
        <w:spacing w:line="6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（3）供应商须提供参加政府采购活动前六个月任意一个月缴纳社保证明材料。依法不需要缴纳社会保障资金的供应商，应当提供相应文件证明；</w:t>
      </w:r>
    </w:p>
    <w:p w14:paraId="336F6396">
      <w:pPr>
        <w:keepNext w:val="0"/>
        <w:keepLines w:val="0"/>
        <w:pageBreakBefore w:val="0"/>
        <w:widowControl/>
        <w:kinsoku/>
        <w:overflowPunct/>
        <w:topLinePunct w:val="0"/>
        <w:autoSpaceDE/>
        <w:autoSpaceDN/>
        <w:bidi w:val="0"/>
        <w:adjustRightInd/>
        <w:snapToGrid/>
        <w:spacing w:line="6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（4）供应商须提供参加政府采购活动前六个月任意一个月的税收缴纳证明材料（正规税务发票或完税证明，无税收须提供零申报记录或税务主管部门出具的免税证明材料）；</w:t>
      </w:r>
    </w:p>
    <w:p w14:paraId="0DF98C31">
      <w:pPr>
        <w:keepNext w:val="0"/>
        <w:keepLines w:val="0"/>
        <w:pageBreakBefore w:val="0"/>
        <w:widowControl/>
        <w:kinsoku/>
        <w:overflowPunct/>
        <w:topLinePunct w:val="0"/>
        <w:autoSpaceDE/>
        <w:autoSpaceDN/>
        <w:bidi w:val="0"/>
        <w:adjustRightInd/>
        <w:snapToGrid/>
        <w:spacing w:line="6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5）供应商须提供2025年度财务审计报告（应附经会计师事务所或审计机构审计的财务会计报表，包括资产负债表、现金流量表、利润表和财务情况说明书的复印件；投标人注册时间不满1年的，可不提供以上资料，但应提供注册时间的相关证明材料）；</w:t>
      </w:r>
    </w:p>
    <w:p w14:paraId="6D4D8339">
      <w:pPr>
        <w:keepNext w:val="0"/>
        <w:keepLines w:val="0"/>
        <w:pageBreakBefore w:val="0"/>
        <w:widowControl/>
        <w:kinsoku/>
        <w:overflowPunct/>
        <w:topLinePunct w:val="0"/>
        <w:autoSpaceDE/>
        <w:autoSpaceDN/>
        <w:bidi w:val="0"/>
        <w:adjustRightInd/>
        <w:snapToGrid/>
        <w:spacing w:line="6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6）供应商未被列入失信被执行人、重大税收违法案件当事人名单、政府采购严重违法失信行为记录名单，不处于禁止参加政府采购等招投标活动期间。查询渠道：“信用中国”网站(www.creditchina.gov.cn)、“中国政府采购网”(www.ccgp.gov.cn)等信用查询网站或平台；</w:t>
      </w:r>
    </w:p>
    <w:p w14:paraId="16E294ED">
      <w:pPr>
        <w:keepNext w:val="0"/>
        <w:keepLines w:val="0"/>
        <w:pageBreakBefore w:val="0"/>
        <w:widowControl/>
        <w:kinsoku/>
        <w:overflowPunct/>
        <w:topLinePunct w:val="0"/>
        <w:autoSpaceDE/>
        <w:autoSpaceDN/>
        <w:bidi w:val="0"/>
        <w:adjustRightInd/>
        <w:snapToGrid/>
        <w:spacing w:line="6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（7）供应商须提供庆阳市公共资源交易诚信承诺书（见格式文件）；  </w:t>
      </w:r>
    </w:p>
    <w:p w14:paraId="694C5F51">
      <w:pPr>
        <w:keepNext w:val="0"/>
        <w:keepLines w:val="0"/>
        <w:pageBreakBefore w:val="0"/>
        <w:widowControl/>
        <w:kinsoku/>
        <w:overflowPunct/>
        <w:topLinePunct w:val="0"/>
        <w:autoSpaceDE/>
        <w:autoSpaceDN/>
        <w:bidi w:val="0"/>
        <w:adjustRightInd/>
        <w:snapToGrid/>
        <w:spacing w:line="6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（8）本项目实行资格后审，不接受联合体投标。</w:t>
      </w:r>
    </w:p>
    <w:p w14:paraId="28EDC319">
      <w:pPr>
        <w:keepNext w:val="0"/>
        <w:keepLines w:val="0"/>
        <w:pageBreakBefore w:val="0"/>
        <w:widowControl/>
        <w:kinsoku/>
        <w:overflowPunct/>
        <w:topLinePunct w:val="0"/>
        <w:autoSpaceDE/>
        <w:autoSpaceDN/>
        <w:bidi w:val="0"/>
        <w:adjustRightInd/>
        <w:snapToGrid/>
        <w:spacing w:line="600" w:lineRule="exact"/>
        <w:ind w:firstLine="560" w:firstLineChars="200"/>
        <w:rPr>
          <w:rFonts w:hint="eastAsia" w:ascii="宋体" w:hAnsi="宋体" w:eastAsia="宋体" w:cs="宋体"/>
          <w:color w:val="auto"/>
          <w:sz w:val="28"/>
          <w:szCs w:val="28"/>
          <w:highlight w:val="yellow"/>
          <w:lang w:eastAsia="zh-CN"/>
        </w:rPr>
      </w:pPr>
      <w:r>
        <w:rPr>
          <w:rFonts w:hint="eastAsia" w:ascii="宋体" w:hAnsi="宋体" w:eastAsia="宋体" w:cs="宋体"/>
          <w:color w:val="auto"/>
          <w:sz w:val="28"/>
          <w:szCs w:val="28"/>
        </w:rPr>
        <w:t>2.落实政府采购政策需满足的资格要求：本项目为</w:t>
      </w:r>
      <w:r>
        <w:rPr>
          <w:rFonts w:hint="eastAsia" w:ascii="宋体" w:hAnsi="宋体" w:eastAsia="宋体" w:cs="宋体"/>
          <w:color w:val="auto"/>
          <w:sz w:val="28"/>
          <w:szCs w:val="28"/>
          <w:lang w:val="en-US" w:eastAsia="zh-CN"/>
        </w:rPr>
        <w:t>非</w:t>
      </w:r>
      <w:r>
        <w:rPr>
          <w:rFonts w:hint="eastAsia" w:ascii="宋体" w:hAnsi="宋体" w:eastAsia="宋体" w:cs="宋体"/>
          <w:color w:val="auto"/>
          <w:sz w:val="28"/>
          <w:szCs w:val="28"/>
        </w:rPr>
        <w:t>专门面向中小企业</w:t>
      </w:r>
      <w:r>
        <w:rPr>
          <w:rFonts w:hint="eastAsia" w:ascii="宋体" w:hAnsi="宋体" w:eastAsia="宋体" w:cs="宋体"/>
          <w:color w:val="auto"/>
          <w:sz w:val="28"/>
          <w:szCs w:val="28"/>
          <w:lang w:eastAsia="zh-CN"/>
        </w:rPr>
        <w:t>。</w:t>
      </w:r>
    </w:p>
    <w:p w14:paraId="17C12BB0">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b w:val="0"/>
          <w:bCs w:val="0"/>
          <w:color w:val="auto"/>
          <w:kern w:val="2"/>
          <w:sz w:val="32"/>
          <w:szCs w:val="32"/>
          <w:lang w:val="en-US" w:eastAsia="zh-CN" w:bidi="ar-SA"/>
        </w:rPr>
      </w:pPr>
      <w:r>
        <w:rPr>
          <w:rFonts w:hint="eastAsia" w:ascii="宋体" w:hAnsi="宋体" w:eastAsia="宋体" w:cs="宋体"/>
          <w:color w:val="auto"/>
          <w:sz w:val="28"/>
          <w:szCs w:val="28"/>
        </w:rPr>
        <w:t>3.本项目的特定资格要求</w:t>
      </w:r>
      <w:r>
        <w:rPr>
          <w:rFonts w:hint="eastAsia" w:ascii="宋体" w:hAnsi="宋体" w:eastAsia="宋体" w:cs="宋体"/>
          <w:color w:val="auto"/>
          <w:sz w:val="28"/>
          <w:szCs w:val="28"/>
          <w:highlight w:val="none"/>
        </w:rPr>
        <w:t>：</w:t>
      </w:r>
      <w:bookmarkStart w:id="1" w:name="OLE_LINK6"/>
      <w:r>
        <w:rPr>
          <w:rFonts w:hint="eastAsia" w:ascii="宋体" w:hAnsi="宋体" w:eastAsia="宋体" w:cs="宋体"/>
          <w:color w:val="auto"/>
          <w:sz w:val="28"/>
          <w:szCs w:val="28"/>
          <w:highlight w:val="none"/>
          <w:lang w:val="en-US" w:eastAsia="zh-CN"/>
        </w:rPr>
        <w:t>无</w:t>
      </w:r>
      <w:r>
        <w:rPr>
          <w:rFonts w:hint="eastAsia" w:ascii="仿宋" w:hAnsi="仿宋" w:eastAsia="仿宋" w:cs="仿宋"/>
          <w:b w:val="0"/>
          <w:bCs w:val="0"/>
          <w:color w:val="auto"/>
          <w:kern w:val="2"/>
          <w:sz w:val="32"/>
          <w:szCs w:val="32"/>
          <w:lang w:val="en-US" w:eastAsia="zh-CN" w:bidi="ar-SA"/>
        </w:rPr>
        <w:t>。</w:t>
      </w:r>
      <w:bookmarkEnd w:id="1"/>
    </w:p>
    <w:p w14:paraId="69FC5444">
      <w:pPr>
        <w:keepNext w:val="0"/>
        <w:keepLines w:val="0"/>
        <w:pageBreakBefore w:val="0"/>
        <w:widowControl/>
        <w:kinsoku/>
        <w:overflowPunct/>
        <w:topLinePunct w:val="0"/>
        <w:autoSpaceDE/>
        <w:autoSpaceDN/>
        <w:bidi w:val="0"/>
        <w:adjustRightInd/>
        <w:snapToGrid/>
        <w:spacing w:line="600" w:lineRule="exact"/>
        <w:rPr>
          <w:rFonts w:hint="eastAsia" w:ascii="宋体" w:hAnsi="宋体" w:eastAsia="宋体" w:cs="宋体"/>
          <w:b/>
          <w:bCs/>
          <w:color w:val="auto"/>
          <w:sz w:val="28"/>
          <w:szCs w:val="28"/>
        </w:rPr>
      </w:pPr>
      <w:r>
        <w:rPr>
          <w:rFonts w:hint="eastAsia" w:ascii="宋体" w:hAnsi="宋体" w:eastAsia="宋体" w:cs="宋体"/>
          <w:b/>
          <w:bCs/>
          <w:color w:val="auto"/>
          <w:sz w:val="28"/>
          <w:szCs w:val="28"/>
        </w:rPr>
        <w:t>三、获取</w:t>
      </w:r>
      <w:r>
        <w:rPr>
          <w:rFonts w:hint="eastAsia" w:ascii="宋体" w:hAnsi="宋体" w:eastAsia="宋体" w:cs="宋体"/>
          <w:b/>
          <w:bCs/>
          <w:color w:val="auto"/>
          <w:sz w:val="28"/>
          <w:szCs w:val="28"/>
          <w:lang w:val="en-US" w:eastAsia="zh-CN"/>
        </w:rPr>
        <w:t>采购</w:t>
      </w:r>
      <w:r>
        <w:rPr>
          <w:rFonts w:hint="eastAsia" w:ascii="宋体" w:hAnsi="宋体" w:eastAsia="宋体" w:cs="宋体"/>
          <w:b/>
          <w:bCs/>
          <w:color w:val="auto"/>
          <w:sz w:val="28"/>
          <w:szCs w:val="28"/>
          <w:lang w:eastAsia="zh-CN"/>
        </w:rPr>
        <w:t>文件</w:t>
      </w:r>
      <w:r>
        <w:rPr>
          <w:rFonts w:hint="eastAsia" w:ascii="宋体" w:hAnsi="宋体" w:eastAsia="宋体" w:cs="宋体"/>
          <w:b/>
          <w:bCs/>
          <w:color w:val="auto"/>
          <w:sz w:val="28"/>
          <w:szCs w:val="28"/>
        </w:rPr>
        <w:t>：</w:t>
      </w:r>
    </w:p>
    <w:p w14:paraId="61810823">
      <w:pPr>
        <w:keepNext w:val="0"/>
        <w:keepLines w:val="0"/>
        <w:pageBreakBefore w:val="0"/>
        <w:widowControl/>
        <w:kinsoku/>
        <w:overflowPunct/>
        <w:topLinePunct w:val="0"/>
        <w:autoSpaceDE/>
        <w:autoSpaceDN/>
        <w:bidi w:val="0"/>
        <w:adjustRightInd/>
        <w:snapToGrid/>
        <w:spacing w:line="6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时间：202</w:t>
      </w: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rPr>
        <w:t>年</w:t>
      </w:r>
      <w:r>
        <w:rPr>
          <w:rFonts w:hint="eastAsia" w:ascii="宋体" w:hAnsi="宋体" w:eastAsia="宋体" w:cs="宋体"/>
          <w:color w:val="auto"/>
          <w:sz w:val="28"/>
          <w:szCs w:val="28"/>
          <w:lang w:val="en-US" w:eastAsia="zh-CN"/>
        </w:rPr>
        <w:t>10</w:t>
      </w:r>
      <w:r>
        <w:rPr>
          <w:rFonts w:hint="eastAsia" w:ascii="宋体" w:hAnsi="宋体" w:eastAsia="宋体" w:cs="宋体"/>
          <w:color w:val="auto"/>
          <w:sz w:val="28"/>
          <w:szCs w:val="28"/>
        </w:rPr>
        <w:t>月</w:t>
      </w:r>
      <w:r>
        <w:rPr>
          <w:rFonts w:hint="eastAsia" w:ascii="宋体" w:hAnsi="宋体" w:eastAsia="宋体" w:cs="宋体"/>
          <w:color w:val="auto"/>
          <w:sz w:val="28"/>
          <w:szCs w:val="28"/>
          <w:lang w:val="en-US" w:eastAsia="zh-CN"/>
        </w:rPr>
        <w:t>16</w:t>
      </w:r>
      <w:r>
        <w:rPr>
          <w:rFonts w:hint="eastAsia" w:ascii="宋体" w:hAnsi="宋体" w:eastAsia="宋体" w:cs="宋体"/>
          <w:color w:val="auto"/>
          <w:sz w:val="28"/>
          <w:szCs w:val="28"/>
        </w:rPr>
        <w:t>日至 202</w:t>
      </w: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rPr>
        <w:t>年</w:t>
      </w:r>
      <w:r>
        <w:rPr>
          <w:rFonts w:hint="eastAsia" w:ascii="宋体" w:hAnsi="宋体" w:eastAsia="宋体" w:cs="宋体"/>
          <w:color w:val="auto"/>
          <w:sz w:val="28"/>
          <w:szCs w:val="28"/>
          <w:lang w:val="en-US" w:eastAsia="zh-CN"/>
        </w:rPr>
        <w:t>10</w:t>
      </w:r>
      <w:r>
        <w:rPr>
          <w:rFonts w:hint="eastAsia" w:ascii="宋体" w:hAnsi="宋体" w:eastAsia="宋体" w:cs="宋体"/>
          <w:color w:val="auto"/>
          <w:sz w:val="28"/>
          <w:szCs w:val="28"/>
        </w:rPr>
        <w:t>月</w:t>
      </w:r>
      <w:r>
        <w:rPr>
          <w:rFonts w:hint="eastAsia" w:ascii="宋体" w:hAnsi="宋体" w:eastAsia="宋体" w:cs="宋体"/>
          <w:color w:val="auto"/>
          <w:sz w:val="28"/>
          <w:szCs w:val="28"/>
          <w:lang w:val="en-US" w:eastAsia="zh-CN"/>
        </w:rPr>
        <w:t>22</w:t>
      </w:r>
      <w:r>
        <w:rPr>
          <w:rFonts w:hint="eastAsia" w:ascii="宋体" w:hAnsi="宋体" w:eastAsia="宋体" w:cs="宋体"/>
          <w:color w:val="auto"/>
          <w:sz w:val="28"/>
          <w:szCs w:val="28"/>
        </w:rPr>
        <w:t>日，每天上午</w:t>
      </w:r>
      <w:r>
        <w:rPr>
          <w:rFonts w:hint="eastAsia" w:ascii="宋体" w:hAnsi="宋体" w:eastAsia="宋体" w:cs="宋体"/>
          <w:color w:val="auto"/>
          <w:sz w:val="28"/>
          <w:szCs w:val="28"/>
          <w:lang w:val="en-US" w:eastAsia="zh-CN"/>
        </w:rPr>
        <w:t>8</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rPr>
        <w:t>0至12:00</w:t>
      </w:r>
      <w:r>
        <w:rPr>
          <w:rFonts w:hint="eastAsia" w:ascii="宋体" w:hAnsi="宋体" w:eastAsia="宋体" w:cs="宋体"/>
          <w:color w:val="auto"/>
          <w:sz w:val="28"/>
          <w:szCs w:val="28"/>
          <w:lang w:eastAsia="zh-CN"/>
        </w:rPr>
        <w:t>，14:30</w:t>
      </w:r>
      <w:r>
        <w:rPr>
          <w:rFonts w:hint="eastAsia" w:ascii="宋体" w:hAnsi="宋体" w:eastAsia="宋体" w:cs="宋体"/>
          <w:color w:val="auto"/>
          <w:sz w:val="28"/>
          <w:szCs w:val="28"/>
        </w:rPr>
        <w:t>至</w:t>
      </w:r>
      <w:r>
        <w:rPr>
          <w:rFonts w:hint="eastAsia" w:ascii="宋体" w:hAnsi="宋体" w:eastAsia="宋体" w:cs="宋体"/>
          <w:color w:val="auto"/>
          <w:sz w:val="28"/>
          <w:szCs w:val="28"/>
          <w:lang w:val="en-US" w:eastAsia="zh-CN"/>
        </w:rPr>
        <w:t>18</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00</w:t>
      </w:r>
      <w:r>
        <w:rPr>
          <w:rFonts w:hint="eastAsia" w:ascii="宋体" w:hAnsi="宋体" w:eastAsia="宋体" w:cs="宋体"/>
          <w:color w:val="auto"/>
          <w:sz w:val="28"/>
          <w:szCs w:val="28"/>
        </w:rPr>
        <w:t>（北京时间）。</w:t>
      </w:r>
    </w:p>
    <w:p w14:paraId="51C67A2A">
      <w:pPr>
        <w:keepNext w:val="0"/>
        <w:keepLines w:val="0"/>
        <w:pageBreakBefore w:val="0"/>
        <w:widowControl/>
        <w:kinsoku/>
        <w:overflowPunct/>
        <w:topLinePunct w:val="0"/>
        <w:autoSpaceDE/>
        <w:autoSpaceDN/>
        <w:bidi w:val="0"/>
        <w:adjustRightInd/>
        <w:snapToGrid/>
        <w:spacing w:line="600" w:lineRule="exact"/>
        <w:ind w:firstLine="560" w:firstLineChars="200"/>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rPr>
        <w:t>地点</w:t>
      </w:r>
      <w:r>
        <w:rPr>
          <w:rFonts w:hint="eastAsia" w:ascii="宋体" w:hAnsi="宋体" w:eastAsia="宋体" w:cs="宋体"/>
          <w:color w:val="auto"/>
          <w:sz w:val="28"/>
          <w:szCs w:val="28"/>
          <w:lang w:eastAsia="zh-CN"/>
        </w:rPr>
        <w:t>：（甘肃泓泽工程项目管理有限公司）庆阳市西峰区后官寨文化大院高层1号楼西单元501室。</w:t>
      </w:r>
    </w:p>
    <w:p w14:paraId="685154F8">
      <w:pPr>
        <w:keepNext w:val="0"/>
        <w:keepLines w:val="0"/>
        <w:pageBreakBefore w:val="0"/>
        <w:widowControl/>
        <w:kinsoku/>
        <w:overflowPunct/>
        <w:topLinePunct w:val="0"/>
        <w:autoSpaceDE/>
        <w:autoSpaceDN/>
        <w:bidi w:val="0"/>
        <w:adjustRightInd/>
        <w:snapToGrid/>
        <w:spacing w:line="600" w:lineRule="exact"/>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方式：凡有意参加投标者请于2026年10月16日至2026年10月22日，每天上午08:30至12:00，14:30至18:00到（甘肃泓泽工程项目管理有限公司）庆阳市西峰区后官寨文化大院高层1号楼西单元501室，现场提供本公告第二项中所有要求资料复印件并加盖公章、原件备查；向代理机构获取磋商文件及有关资料。</w:t>
      </w:r>
    </w:p>
    <w:p w14:paraId="2EE97778">
      <w:pPr>
        <w:keepNext w:val="0"/>
        <w:keepLines w:val="0"/>
        <w:pageBreakBefore w:val="0"/>
        <w:widowControl/>
        <w:kinsoku/>
        <w:overflowPunct/>
        <w:topLinePunct w:val="0"/>
        <w:autoSpaceDE/>
        <w:autoSpaceDN/>
        <w:bidi w:val="0"/>
        <w:adjustRightInd/>
        <w:snapToGrid/>
        <w:spacing w:line="6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售价：0元</w:t>
      </w:r>
    </w:p>
    <w:p w14:paraId="7C8492BA">
      <w:pPr>
        <w:keepNext w:val="0"/>
        <w:keepLines w:val="0"/>
        <w:pageBreakBefore w:val="0"/>
        <w:widowControl/>
        <w:kinsoku/>
        <w:overflowPunct/>
        <w:topLinePunct w:val="0"/>
        <w:autoSpaceDE/>
        <w:autoSpaceDN/>
        <w:bidi w:val="0"/>
        <w:adjustRightInd/>
        <w:snapToGrid/>
        <w:spacing w:line="600" w:lineRule="exact"/>
        <w:rPr>
          <w:rFonts w:hint="eastAsia" w:ascii="宋体" w:hAnsi="宋体" w:eastAsia="宋体" w:cs="宋体"/>
          <w:b/>
          <w:bCs/>
          <w:color w:val="auto"/>
          <w:sz w:val="28"/>
          <w:szCs w:val="28"/>
        </w:rPr>
      </w:pPr>
      <w:r>
        <w:rPr>
          <w:rFonts w:hint="eastAsia" w:ascii="宋体" w:hAnsi="宋体" w:eastAsia="宋体" w:cs="宋体"/>
          <w:b/>
          <w:bCs/>
          <w:color w:val="auto"/>
          <w:sz w:val="28"/>
          <w:szCs w:val="28"/>
        </w:rPr>
        <w:t>四、响应文件提交</w:t>
      </w:r>
    </w:p>
    <w:p w14:paraId="5DE31464">
      <w:pPr>
        <w:keepNext w:val="0"/>
        <w:keepLines w:val="0"/>
        <w:pageBreakBefore w:val="0"/>
        <w:widowControl/>
        <w:kinsoku/>
        <w:overflowPunct/>
        <w:topLinePunct w:val="0"/>
        <w:autoSpaceDE/>
        <w:autoSpaceDN/>
        <w:bidi w:val="0"/>
        <w:adjustRightInd/>
        <w:snapToGrid/>
        <w:spacing w:line="6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截止时间：202</w:t>
      </w: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rPr>
        <w:t>年</w:t>
      </w:r>
      <w:r>
        <w:rPr>
          <w:rFonts w:hint="eastAsia" w:ascii="宋体" w:hAnsi="宋体" w:eastAsia="宋体" w:cs="宋体"/>
          <w:color w:val="auto"/>
          <w:sz w:val="28"/>
          <w:szCs w:val="28"/>
          <w:lang w:val="en-US" w:eastAsia="zh-CN"/>
        </w:rPr>
        <w:t>10</w:t>
      </w:r>
      <w:r>
        <w:rPr>
          <w:rFonts w:hint="eastAsia" w:ascii="宋体" w:hAnsi="宋体" w:eastAsia="宋体" w:cs="宋体"/>
          <w:color w:val="auto"/>
          <w:sz w:val="28"/>
          <w:szCs w:val="28"/>
        </w:rPr>
        <w:t>月</w:t>
      </w:r>
      <w:r>
        <w:rPr>
          <w:rFonts w:hint="eastAsia" w:ascii="宋体" w:hAnsi="宋体" w:eastAsia="宋体" w:cs="宋体"/>
          <w:color w:val="auto"/>
          <w:sz w:val="28"/>
          <w:szCs w:val="28"/>
          <w:lang w:val="en-US" w:eastAsia="zh-CN"/>
        </w:rPr>
        <w:t>27</w:t>
      </w:r>
      <w:r>
        <w:rPr>
          <w:rFonts w:hint="eastAsia" w:ascii="宋体" w:hAnsi="宋体" w:eastAsia="宋体" w:cs="宋体"/>
          <w:color w:val="auto"/>
          <w:sz w:val="28"/>
          <w:szCs w:val="28"/>
        </w:rPr>
        <w:t>日</w:t>
      </w:r>
      <w:r>
        <w:rPr>
          <w:rFonts w:hint="eastAsia" w:ascii="宋体" w:hAnsi="宋体" w:eastAsia="宋体" w:cs="宋体"/>
          <w:color w:val="auto"/>
          <w:sz w:val="28"/>
          <w:szCs w:val="28"/>
          <w:lang w:val="en-US" w:eastAsia="zh-CN"/>
        </w:rPr>
        <w:t>09</w:t>
      </w:r>
      <w:r>
        <w:rPr>
          <w:rFonts w:hint="eastAsia" w:ascii="宋体" w:hAnsi="宋体" w:eastAsia="宋体" w:cs="宋体"/>
          <w:color w:val="auto"/>
          <w:sz w:val="28"/>
          <w:szCs w:val="28"/>
        </w:rPr>
        <w:t>时</w:t>
      </w:r>
      <w:r>
        <w:rPr>
          <w:rFonts w:hint="eastAsia" w:ascii="宋体" w:hAnsi="宋体" w:eastAsia="宋体" w:cs="宋体"/>
          <w:color w:val="auto"/>
          <w:sz w:val="28"/>
          <w:szCs w:val="28"/>
          <w:lang w:val="en-US" w:eastAsia="zh-CN"/>
        </w:rPr>
        <w:t>00</w:t>
      </w:r>
      <w:r>
        <w:rPr>
          <w:rFonts w:hint="eastAsia" w:ascii="宋体" w:hAnsi="宋体" w:eastAsia="宋体" w:cs="宋体"/>
          <w:color w:val="auto"/>
          <w:sz w:val="28"/>
          <w:szCs w:val="28"/>
        </w:rPr>
        <w:t>分（北京时间）</w:t>
      </w:r>
    </w:p>
    <w:p w14:paraId="0D190866">
      <w:pPr>
        <w:keepNext w:val="0"/>
        <w:keepLines w:val="0"/>
        <w:pageBreakBefore w:val="0"/>
        <w:widowControl/>
        <w:kinsoku/>
        <w:overflowPunct/>
        <w:topLinePunct w:val="0"/>
        <w:autoSpaceDE/>
        <w:autoSpaceDN/>
        <w:bidi w:val="0"/>
        <w:adjustRightInd/>
        <w:snapToGrid/>
        <w:spacing w:line="6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地点：庆阳市中医医院综合楼四楼会议室</w:t>
      </w:r>
    </w:p>
    <w:p w14:paraId="5087152B">
      <w:pPr>
        <w:keepNext w:val="0"/>
        <w:keepLines w:val="0"/>
        <w:pageBreakBefore w:val="0"/>
        <w:widowControl/>
        <w:kinsoku/>
        <w:overflowPunct/>
        <w:topLinePunct w:val="0"/>
        <w:autoSpaceDE/>
        <w:autoSpaceDN/>
        <w:bidi w:val="0"/>
        <w:adjustRightInd/>
        <w:snapToGrid/>
        <w:spacing w:line="600" w:lineRule="exact"/>
        <w:rPr>
          <w:rFonts w:hint="eastAsia" w:ascii="宋体" w:hAnsi="宋体" w:eastAsia="宋体" w:cs="宋体"/>
          <w:b/>
          <w:bCs/>
          <w:color w:val="auto"/>
          <w:sz w:val="28"/>
          <w:szCs w:val="28"/>
        </w:rPr>
      </w:pPr>
      <w:r>
        <w:rPr>
          <w:rFonts w:hint="eastAsia" w:ascii="宋体" w:hAnsi="宋体" w:eastAsia="宋体" w:cs="宋体"/>
          <w:b/>
          <w:bCs/>
          <w:color w:val="auto"/>
          <w:sz w:val="28"/>
          <w:szCs w:val="28"/>
        </w:rPr>
        <w:t>五、开启：</w:t>
      </w:r>
    </w:p>
    <w:p w14:paraId="2CEFD85D">
      <w:pPr>
        <w:keepNext w:val="0"/>
        <w:keepLines w:val="0"/>
        <w:pageBreakBefore w:val="0"/>
        <w:widowControl/>
        <w:kinsoku/>
        <w:overflowPunct/>
        <w:topLinePunct w:val="0"/>
        <w:autoSpaceDE/>
        <w:autoSpaceDN/>
        <w:bidi w:val="0"/>
        <w:adjustRightInd/>
        <w:snapToGrid/>
        <w:spacing w:line="6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1.时间：202</w:t>
      </w: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rPr>
        <w:t>年</w:t>
      </w:r>
      <w:r>
        <w:rPr>
          <w:rFonts w:hint="eastAsia" w:ascii="宋体" w:hAnsi="宋体" w:eastAsia="宋体" w:cs="宋体"/>
          <w:color w:val="auto"/>
          <w:sz w:val="28"/>
          <w:szCs w:val="28"/>
          <w:lang w:val="en-US" w:eastAsia="zh-CN"/>
        </w:rPr>
        <w:t>10</w:t>
      </w:r>
      <w:r>
        <w:rPr>
          <w:rFonts w:hint="eastAsia" w:ascii="宋体" w:hAnsi="宋体" w:eastAsia="宋体" w:cs="宋体"/>
          <w:color w:val="auto"/>
          <w:sz w:val="28"/>
          <w:szCs w:val="28"/>
        </w:rPr>
        <w:t>月</w:t>
      </w:r>
      <w:r>
        <w:rPr>
          <w:rFonts w:hint="eastAsia" w:ascii="宋体" w:hAnsi="宋体" w:eastAsia="宋体" w:cs="宋体"/>
          <w:color w:val="auto"/>
          <w:sz w:val="28"/>
          <w:szCs w:val="28"/>
          <w:lang w:val="en-US" w:eastAsia="zh-CN"/>
        </w:rPr>
        <w:t>27</w:t>
      </w:r>
      <w:r>
        <w:rPr>
          <w:rFonts w:hint="eastAsia" w:ascii="宋体" w:hAnsi="宋体" w:eastAsia="宋体" w:cs="宋体"/>
          <w:color w:val="auto"/>
          <w:sz w:val="28"/>
          <w:szCs w:val="28"/>
        </w:rPr>
        <w:t>日</w:t>
      </w:r>
      <w:r>
        <w:rPr>
          <w:rFonts w:hint="eastAsia" w:ascii="宋体" w:hAnsi="宋体" w:eastAsia="宋体" w:cs="宋体"/>
          <w:color w:val="auto"/>
          <w:sz w:val="28"/>
          <w:szCs w:val="28"/>
          <w:lang w:val="en-US" w:eastAsia="zh-CN"/>
        </w:rPr>
        <w:t>09</w:t>
      </w:r>
      <w:r>
        <w:rPr>
          <w:rFonts w:hint="eastAsia" w:ascii="宋体" w:hAnsi="宋体" w:eastAsia="宋体" w:cs="宋体"/>
          <w:color w:val="auto"/>
          <w:sz w:val="28"/>
          <w:szCs w:val="28"/>
        </w:rPr>
        <w:t>时</w:t>
      </w:r>
      <w:r>
        <w:rPr>
          <w:rFonts w:hint="eastAsia" w:ascii="宋体" w:hAnsi="宋体" w:eastAsia="宋体" w:cs="宋体"/>
          <w:color w:val="auto"/>
          <w:sz w:val="28"/>
          <w:szCs w:val="28"/>
          <w:lang w:val="en-US" w:eastAsia="zh-CN"/>
        </w:rPr>
        <w:t>00</w:t>
      </w:r>
      <w:r>
        <w:rPr>
          <w:rFonts w:hint="eastAsia" w:ascii="宋体" w:hAnsi="宋体" w:eastAsia="宋体" w:cs="宋体"/>
          <w:color w:val="auto"/>
          <w:sz w:val="28"/>
          <w:szCs w:val="28"/>
        </w:rPr>
        <w:t>分（北京时间）</w:t>
      </w:r>
    </w:p>
    <w:p w14:paraId="512F0504">
      <w:pPr>
        <w:keepNext w:val="0"/>
        <w:keepLines w:val="0"/>
        <w:pageBreakBefore w:val="0"/>
        <w:widowControl/>
        <w:kinsoku/>
        <w:overflowPunct/>
        <w:topLinePunct w:val="0"/>
        <w:autoSpaceDE/>
        <w:autoSpaceDN/>
        <w:bidi w:val="0"/>
        <w:adjustRightInd/>
        <w:snapToGrid/>
        <w:spacing w:line="6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2.地点：</w:t>
      </w:r>
      <w:r>
        <w:rPr>
          <w:rFonts w:hint="eastAsia" w:ascii="宋体" w:hAnsi="宋体" w:eastAsia="宋体" w:cs="宋体"/>
          <w:color w:val="auto"/>
          <w:sz w:val="28"/>
          <w:szCs w:val="28"/>
          <w:lang w:val="en-US" w:eastAsia="zh-CN"/>
        </w:rPr>
        <w:t>庆阳市中医医院综合楼四楼会议室。</w:t>
      </w:r>
    </w:p>
    <w:p w14:paraId="776FAE2E">
      <w:pPr>
        <w:keepNext w:val="0"/>
        <w:keepLines w:val="0"/>
        <w:pageBreakBefore w:val="0"/>
        <w:widowControl/>
        <w:kinsoku/>
        <w:overflowPunct/>
        <w:topLinePunct w:val="0"/>
        <w:autoSpaceDE/>
        <w:autoSpaceDN/>
        <w:bidi w:val="0"/>
        <w:adjustRightInd/>
        <w:snapToGrid/>
        <w:spacing w:line="600" w:lineRule="exact"/>
        <w:rPr>
          <w:rFonts w:hint="eastAsia" w:ascii="宋体" w:hAnsi="宋体" w:eastAsia="宋体" w:cs="宋体"/>
          <w:b/>
          <w:bCs/>
          <w:color w:val="auto"/>
          <w:sz w:val="28"/>
          <w:szCs w:val="28"/>
        </w:rPr>
      </w:pPr>
      <w:r>
        <w:rPr>
          <w:rFonts w:hint="eastAsia" w:ascii="宋体" w:hAnsi="宋体" w:eastAsia="宋体" w:cs="宋体"/>
          <w:b/>
          <w:bCs/>
          <w:color w:val="auto"/>
          <w:sz w:val="28"/>
          <w:szCs w:val="28"/>
        </w:rPr>
        <w:t>六、公告期限：</w:t>
      </w:r>
    </w:p>
    <w:p w14:paraId="41EABFE3">
      <w:pPr>
        <w:keepNext w:val="0"/>
        <w:keepLines w:val="0"/>
        <w:pageBreakBefore w:val="0"/>
        <w:widowControl/>
        <w:kinsoku/>
        <w:overflowPunct/>
        <w:topLinePunct w:val="0"/>
        <w:autoSpaceDE/>
        <w:autoSpaceDN/>
        <w:bidi w:val="0"/>
        <w:adjustRightInd/>
        <w:snapToGrid/>
        <w:spacing w:line="60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自本公告发布之日起</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rPr>
        <w:t>个工作日。</w:t>
      </w:r>
    </w:p>
    <w:p w14:paraId="0705E81E">
      <w:pPr>
        <w:keepNext w:val="0"/>
        <w:keepLines w:val="0"/>
        <w:pageBreakBefore w:val="0"/>
        <w:widowControl/>
        <w:kinsoku/>
        <w:overflowPunct/>
        <w:topLinePunct w:val="0"/>
        <w:autoSpaceDE/>
        <w:autoSpaceDN/>
        <w:bidi w:val="0"/>
        <w:adjustRightInd/>
        <w:snapToGrid/>
        <w:spacing w:line="600" w:lineRule="exact"/>
        <w:rPr>
          <w:rFonts w:hint="eastAsia" w:ascii="宋体" w:hAnsi="宋体" w:eastAsia="宋体" w:cs="宋体"/>
          <w:b/>
          <w:bCs/>
          <w:color w:val="auto"/>
          <w:sz w:val="28"/>
          <w:szCs w:val="28"/>
        </w:rPr>
      </w:pPr>
      <w:r>
        <w:rPr>
          <w:rFonts w:hint="eastAsia" w:ascii="宋体" w:hAnsi="宋体" w:eastAsia="宋体" w:cs="宋体"/>
          <w:b/>
          <w:bCs/>
          <w:color w:val="auto"/>
          <w:sz w:val="28"/>
          <w:szCs w:val="28"/>
        </w:rPr>
        <w:t>七、其他补充事宜：</w:t>
      </w:r>
    </w:p>
    <w:p w14:paraId="7CFE0655">
      <w:pPr>
        <w:keepNext w:val="0"/>
        <w:keepLines w:val="0"/>
        <w:pageBreakBefore w:val="0"/>
        <w:widowControl/>
        <w:kinsoku/>
        <w:overflowPunct/>
        <w:topLinePunct w:val="0"/>
        <w:autoSpaceDE/>
        <w:autoSpaceDN/>
        <w:bidi w:val="0"/>
        <w:adjustRightInd/>
        <w:snapToGrid/>
        <w:spacing w:line="600" w:lineRule="exact"/>
        <w:ind w:firstLine="562" w:firstLineChars="200"/>
        <w:rPr>
          <w:rFonts w:hint="eastAsia" w:ascii="宋体" w:hAnsi="宋体" w:eastAsia="宋体" w:cs="宋体"/>
          <w:color w:val="auto"/>
          <w:sz w:val="28"/>
          <w:szCs w:val="28"/>
        </w:rPr>
      </w:pPr>
      <w:bookmarkStart w:id="2" w:name="_Toc28359095"/>
      <w:r>
        <w:rPr>
          <w:rFonts w:hint="eastAsia" w:ascii="宋体" w:hAnsi="宋体" w:eastAsia="宋体" w:cs="宋体"/>
          <w:b/>
          <w:bCs/>
          <w:color w:val="auto"/>
          <w:sz w:val="28"/>
          <w:szCs w:val="28"/>
        </w:rPr>
        <w:t>注：</w:t>
      </w:r>
      <w:r>
        <w:rPr>
          <w:rFonts w:hint="eastAsia" w:ascii="宋体" w:hAnsi="宋体" w:eastAsia="宋体" w:cs="宋体"/>
          <w:color w:val="auto"/>
          <w:sz w:val="28"/>
          <w:szCs w:val="28"/>
        </w:rPr>
        <w:t>投标人在投标文件递交截止时间前应主动登录甘肃经济信息网站，以便及时了解相关招标信息和补充信息。如因未主动登录网站或关注信息公布栏而未获取相关信息，对其产生的不利因素由投标人自行承担。</w:t>
      </w:r>
      <w:bookmarkEnd w:id="2"/>
    </w:p>
    <w:p w14:paraId="58C6A6DC">
      <w:pPr>
        <w:keepNext w:val="0"/>
        <w:keepLines w:val="0"/>
        <w:pageBreakBefore w:val="0"/>
        <w:widowControl/>
        <w:kinsoku/>
        <w:overflowPunct/>
        <w:topLinePunct w:val="0"/>
        <w:autoSpaceDE/>
        <w:autoSpaceDN/>
        <w:bidi w:val="0"/>
        <w:adjustRightInd/>
        <w:snapToGrid/>
        <w:spacing w:line="600" w:lineRule="exact"/>
        <w:rPr>
          <w:rFonts w:hint="eastAsia" w:ascii="宋体" w:hAnsi="宋体" w:eastAsia="宋体" w:cs="宋体"/>
          <w:b/>
          <w:bCs/>
          <w:color w:val="auto"/>
          <w:sz w:val="28"/>
          <w:szCs w:val="28"/>
        </w:rPr>
      </w:pPr>
      <w:r>
        <w:rPr>
          <w:rFonts w:hint="eastAsia" w:ascii="宋体" w:hAnsi="宋体" w:eastAsia="宋体" w:cs="宋体"/>
          <w:b/>
          <w:bCs/>
          <w:color w:val="auto"/>
          <w:sz w:val="28"/>
          <w:szCs w:val="28"/>
        </w:rPr>
        <w:t>八、凡对本次采购提出询问，请按以下方式联系</w:t>
      </w:r>
    </w:p>
    <w:p w14:paraId="02F8F47B">
      <w:pPr>
        <w:pStyle w:val="17"/>
        <w:keepNext w:val="0"/>
        <w:keepLines w:val="0"/>
        <w:pageBreakBefore w:val="0"/>
        <w:widowControl/>
        <w:kinsoku/>
        <w:overflowPunct/>
        <w:topLinePunct w:val="0"/>
        <w:autoSpaceDE/>
        <w:autoSpaceDN/>
        <w:bidi w:val="0"/>
        <w:adjustRightInd/>
        <w:snapToGrid/>
        <w:spacing w:line="600" w:lineRule="exact"/>
        <w:rPr>
          <w:rFonts w:hint="eastAsia" w:ascii="宋体" w:hAnsi="宋体" w:eastAsia="宋体" w:cs="宋体"/>
          <w:color w:val="auto"/>
          <w:kern w:val="2"/>
          <w:sz w:val="28"/>
          <w:szCs w:val="28"/>
          <w:lang w:val="en-US"/>
        </w:rPr>
      </w:pPr>
      <w:r>
        <w:rPr>
          <w:rFonts w:hint="eastAsia" w:ascii="宋体" w:hAnsi="宋体" w:eastAsia="宋体" w:cs="宋体"/>
          <w:color w:val="auto"/>
          <w:kern w:val="2"/>
          <w:sz w:val="28"/>
          <w:szCs w:val="28"/>
          <w:lang w:val="en-US" w:eastAsia="zh-CN"/>
        </w:rPr>
        <w:t>1.</w:t>
      </w:r>
      <w:r>
        <w:rPr>
          <w:rFonts w:hint="eastAsia" w:ascii="宋体" w:hAnsi="宋体" w:eastAsia="宋体" w:cs="宋体"/>
          <w:color w:val="auto"/>
          <w:kern w:val="2"/>
          <w:sz w:val="28"/>
          <w:szCs w:val="28"/>
          <w:lang w:val="en-US"/>
        </w:rPr>
        <w:t>采购人信息：</w:t>
      </w:r>
    </w:p>
    <w:p w14:paraId="31EB3C71">
      <w:pPr>
        <w:pStyle w:val="17"/>
        <w:keepNext w:val="0"/>
        <w:keepLines w:val="0"/>
        <w:pageBreakBefore w:val="0"/>
        <w:widowControl/>
        <w:kinsoku/>
        <w:overflowPunct/>
        <w:topLinePunct w:val="0"/>
        <w:autoSpaceDE/>
        <w:autoSpaceDN/>
        <w:bidi w:val="0"/>
        <w:adjustRightInd/>
        <w:snapToGrid/>
        <w:spacing w:line="600" w:lineRule="exact"/>
        <w:rPr>
          <w:rFonts w:hint="eastAsia" w:ascii="宋体" w:hAnsi="宋体" w:eastAsia="宋体" w:cs="宋体"/>
          <w:color w:val="auto"/>
          <w:kern w:val="2"/>
          <w:sz w:val="28"/>
          <w:szCs w:val="28"/>
          <w:lang w:val="en-US" w:eastAsia="zh-CN"/>
        </w:rPr>
      </w:pPr>
      <w:r>
        <w:rPr>
          <w:rFonts w:hint="eastAsia" w:ascii="宋体" w:hAnsi="宋体" w:eastAsia="宋体" w:cs="宋体"/>
          <w:color w:val="auto"/>
          <w:kern w:val="2"/>
          <w:sz w:val="28"/>
          <w:szCs w:val="28"/>
          <w:lang w:val="en-US"/>
        </w:rPr>
        <w:t>名 称：</w:t>
      </w:r>
      <w:r>
        <w:rPr>
          <w:rFonts w:hint="eastAsia" w:ascii="宋体" w:hAnsi="宋体" w:eastAsia="宋体" w:cs="宋体"/>
          <w:color w:val="auto"/>
          <w:kern w:val="2"/>
          <w:sz w:val="28"/>
          <w:szCs w:val="28"/>
          <w:lang w:val="en-US" w:eastAsia="zh-CN"/>
        </w:rPr>
        <w:t>庆阳市中医医院</w:t>
      </w:r>
    </w:p>
    <w:p w14:paraId="5FF258CD">
      <w:pPr>
        <w:pStyle w:val="17"/>
        <w:keepNext w:val="0"/>
        <w:keepLines w:val="0"/>
        <w:pageBreakBefore w:val="0"/>
        <w:widowControl/>
        <w:kinsoku/>
        <w:overflowPunct/>
        <w:topLinePunct w:val="0"/>
        <w:autoSpaceDE/>
        <w:autoSpaceDN/>
        <w:bidi w:val="0"/>
        <w:adjustRightInd/>
        <w:snapToGrid/>
        <w:spacing w:line="600" w:lineRule="exact"/>
        <w:rPr>
          <w:rFonts w:hint="eastAsia" w:ascii="宋体" w:hAnsi="宋体" w:eastAsia="宋体" w:cs="宋体"/>
          <w:color w:val="auto"/>
          <w:kern w:val="2"/>
          <w:sz w:val="28"/>
          <w:szCs w:val="28"/>
          <w:lang w:val="en-US"/>
        </w:rPr>
      </w:pPr>
      <w:r>
        <w:rPr>
          <w:rFonts w:hint="eastAsia" w:ascii="宋体" w:hAnsi="宋体" w:eastAsia="宋体" w:cs="宋体"/>
          <w:color w:val="auto"/>
          <w:kern w:val="2"/>
          <w:sz w:val="28"/>
          <w:szCs w:val="28"/>
          <w:lang w:val="en-US"/>
        </w:rPr>
        <w:t>地 址：庆阳市西峰区古象西路10号</w:t>
      </w:r>
    </w:p>
    <w:p w14:paraId="0FBFD50A">
      <w:pPr>
        <w:pStyle w:val="17"/>
        <w:keepNext w:val="0"/>
        <w:keepLines w:val="0"/>
        <w:pageBreakBefore w:val="0"/>
        <w:widowControl/>
        <w:kinsoku/>
        <w:overflowPunct/>
        <w:topLinePunct w:val="0"/>
        <w:autoSpaceDE/>
        <w:autoSpaceDN/>
        <w:bidi w:val="0"/>
        <w:adjustRightInd/>
        <w:snapToGrid/>
        <w:spacing w:line="600" w:lineRule="exact"/>
        <w:rPr>
          <w:rFonts w:hint="eastAsia" w:ascii="宋体" w:hAnsi="宋体" w:eastAsia="宋体" w:cs="宋体"/>
          <w:color w:val="auto"/>
          <w:kern w:val="2"/>
          <w:sz w:val="28"/>
          <w:szCs w:val="28"/>
          <w:lang w:val="en-US" w:eastAsia="zh-CN"/>
        </w:rPr>
      </w:pPr>
      <w:r>
        <w:rPr>
          <w:rFonts w:hint="eastAsia" w:ascii="宋体" w:hAnsi="宋体" w:eastAsia="宋体" w:cs="宋体"/>
          <w:color w:val="auto"/>
          <w:kern w:val="2"/>
          <w:sz w:val="28"/>
          <w:szCs w:val="28"/>
          <w:lang w:val="en-US"/>
        </w:rPr>
        <w:t>联系方式：0934-6465058</w:t>
      </w:r>
      <w:r>
        <w:rPr>
          <w:rFonts w:hint="eastAsia" w:ascii="宋体" w:hAnsi="宋体" w:eastAsia="宋体" w:cs="宋体"/>
          <w:color w:val="auto"/>
          <w:kern w:val="2"/>
          <w:sz w:val="28"/>
          <w:szCs w:val="28"/>
          <w:lang w:val="en-US" w:eastAsia="zh-CN"/>
        </w:rPr>
        <w:t xml:space="preserve"> </w:t>
      </w:r>
    </w:p>
    <w:p w14:paraId="3C7F4896">
      <w:pPr>
        <w:pStyle w:val="17"/>
        <w:keepNext w:val="0"/>
        <w:keepLines w:val="0"/>
        <w:pageBreakBefore w:val="0"/>
        <w:widowControl/>
        <w:kinsoku/>
        <w:overflowPunct/>
        <w:topLinePunct w:val="0"/>
        <w:autoSpaceDE/>
        <w:autoSpaceDN/>
        <w:bidi w:val="0"/>
        <w:adjustRightInd/>
        <w:snapToGrid/>
        <w:spacing w:line="600" w:lineRule="exact"/>
        <w:rPr>
          <w:rFonts w:hint="eastAsia" w:ascii="宋体" w:hAnsi="宋体" w:eastAsia="宋体" w:cs="宋体"/>
          <w:color w:val="auto"/>
          <w:kern w:val="2"/>
          <w:sz w:val="28"/>
          <w:szCs w:val="28"/>
          <w:lang w:val="en-US"/>
        </w:rPr>
      </w:pPr>
      <w:r>
        <w:rPr>
          <w:rFonts w:hint="eastAsia" w:ascii="宋体" w:hAnsi="宋体" w:eastAsia="宋体" w:cs="宋体"/>
          <w:color w:val="auto"/>
          <w:kern w:val="2"/>
          <w:sz w:val="28"/>
          <w:szCs w:val="28"/>
          <w:lang w:val="en-US"/>
        </w:rPr>
        <w:t>2.采购代理机构信息</w:t>
      </w:r>
    </w:p>
    <w:p w14:paraId="3EC73AED">
      <w:pPr>
        <w:pStyle w:val="17"/>
        <w:keepNext w:val="0"/>
        <w:keepLines w:val="0"/>
        <w:pageBreakBefore w:val="0"/>
        <w:widowControl/>
        <w:kinsoku/>
        <w:overflowPunct/>
        <w:topLinePunct w:val="0"/>
        <w:autoSpaceDE/>
        <w:autoSpaceDN/>
        <w:bidi w:val="0"/>
        <w:adjustRightInd/>
        <w:snapToGrid/>
        <w:spacing w:line="600" w:lineRule="exact"/>
        <w:rPr>
          <w:rFonts w:hint="eastAsia" w:ascii="宋体" w:hAnsi="宋体" w:eastAsia="宋体" w:cs="宋体"/>
          <w:color w:val="auto"/>
          <w:kern w:val="2"/>
          <w:sz w:val="28"/>
          <w:szCs w:val="28"/>
          <w:lang w:val="en-US"/>
        </w:rPr>
      </w:pPr>
      <w:r>
        <w:rPr>
          <w:rFonts w:hint="eastAsia" w:ascii="宋体" w:hAnsi="宋体" w:eastAsia="宋体" w:cs="宋体"/>
          <w:color w:val="auto"/>
          <w:kern w:val="2"/>
          <w:sz w:val="28"/>
          <w:szCs w:val="28"/>
          <w:lang w:val="en-US"/>
        </w:rPr>
        <w:t>名称：甘肃泓泽工程项目管理有限公司</w:t>
      </w:r>
    </w:p>
    <w:p w14:paraId="7257E441">
      <w:pPr>
        <w:pStyle w:val="17"/>
        <w:keepNext w:val="0"/>
        <w:keepLines w:val="0"/>
        <w:pageBreakBefore w:val="0"/>
        <w:widowControl/>
        <w:kinsoku/>
        <w:overflowPunct/>
        <w:topLinePunct w:val="0"/>
        <w:autoSpaceDE/>
        <w:autoSpaceDN/>
        <w:bidi w:val="0"/>
        <w:adjustRightInd/>
        <w:snapToGrid/>
        <w:spacing w:line="600" w:lineRule="exact"/>
        <w:rPr>
          <w:rFonts w:hint="default" w:ascii="宋体" w:hAnsi="宋体" w:eastAsia="宋体" w:cs="宋体"/>
          <w:color w:val="auto"/>
          <w:kern w:val="2"/>
          <w:sz w:val="28"/>
          <w:szCs w:val="28"/>
          <w:lang w:val="en-US" w:eastAsia="zh-CN"/>
        </w:rPr>
      </w:pPr>
      <w:r>
        <w:rPr>
          <w:rFonts w:hint="eastAsia" w:ascii="宋体" w:hAnsi="宋体" w:eastAsia="宋体" w:cs="宋体"/>
          <w:color w:val="auto"/>
          <w:kern w:val="2"/>
          <w:sz w:val="28"/>
          <w:szCs w:val="28"/>
          <w:lang w:val="en-US"/>
        </w:rPr>
        <w:t>地址：庆阳市西峰区</w:t>
      </w:r>
      <w:r>
        <w:rPr>
          <w:rFonts w:hint="eastAsia" w:ascii="宋体" w:hAnsi="宋体" w:eastAsia="宋体" w:cs="宋体"/>
          <w:color w:val="auto"/>
          <w:kern w:val="2"/>
          <w:sz w:val="28"/>
          <w:szCs w:val="28"/>
          <w:lang w:val="en-US" w:eastAsia="zh-CN"/>
        </w:rPr>
        <w:t>后官寨文化大院高层1号楼西单元501室</w:t>
      </w:r>
    </w:p>
    <w:p w14:paraId="4B26020E">
      <w:pPr>
        <w:pStyle w:val="17"/>
        <w:keepNext w:val="0"/>
        <w:keepLines w:val="0"/>
        <w:pageBreakBefore w:val="0"/>
        <w:widowControl/>
        <w:kinsoku/>
        <w:overflowPunct/>
        <w:topLinePunct w:val="0"/>
        <w:autoSpaceDE/>
        <w:autoSpaceDN/>
        <w:bidi w:val="0"/>
        <w:adjustRightInd/>
        <w:snapToGrid/>
        <w:spacing w:line="600" w:lineRule="exact"/>
        <w:rPr>
          <w:rFonts w:hint="eastAsia" w:ascii="宋体" w:hAnsi="宋体" w:eastAsia="宋体" w:cs="宋体"/>
          <w:color w:val="auto"/>
          <w:kern w:val="2"/>
          <w:sz w:val="28"/>
          <w:szCs w:val="28"/>
          <w:lang w:val="en-US"/>
        </w:rPr>
      </w:pPr>
      <w:r>
        <w:rPr>
          <w:rFonts w:hint="eastAsia" w:ascii="宋体" w:hAnsi="宋体" w:eastAsia="宋体" w:cs="宋体"/>
          <w:color w:val="auto"/>
          <w:kern w:val="2"/>
          <w:sz w:val="28"/>
          <w:szCs w:val="28"/>
          <w:lang w:val="en-US"/>
        </w:rPr>
        <w:t>联系方式：19909348652</w:t>
      </w:r>
    </w:p>
    <w:p w14:paraId="58951306">
      <w:pPr>
        <w:pStyle w:val="17"/>
        <w:keepNext w:val="0"/>
        <w:keepLines w:val="0"/>
        <w:pageBreakBefore w:val="0"/>
        <w:widowControl/>
        <w:kinsoku/>
        <w:overflowPunct/>
        <w:topLinePunct w:val="0"/>
        <w:autoSpaceDE/>
        <w:autoSpaceDN/>
        <w:bidi w:val="0"/>
        <w:adjustRightInd/>
        <w:snapToGrid/>
        <w:spacing w:line="600" w:lineRule="exact"/>
        <w:rPr>
          <w:rFonts w:hint="eastAsia" w:ascii="宋体" w:hAnsi="宋体" w:eastAsia="宋体" w:cs="宋体"/>
          <w:color w:val="auto"/>
          <w:kern w:val="2"/>
          <w:sz w:val="28"/>
          <w:szCs w:val="28"/>
          <w:lang w:val="en-US"/>
        </w:rPr>
      </w:pPr>
      <w:r>
        <w:rPr>
          <w:rFonts w:hint="eastAsia" w:ascii="宋体" w:hAnsi="宋体" w:eastAsia="宋体" w:cs="宋体"/>
          <w:color w:val="auto"/>
          <w:kern w:val="2"/>
          <w:sz w:val="28"/>
          <w:szCs w:val="28"/>
          <w:lang w:val="en-US"/>
        </w:rPr>
        <w:t>3.项目联系方式</w:t>
      </w:r>
    </w:p>
    <w:p w14:paraId="14ACE967">
      <w:pPr>
        <w:pStyle w:val="17"/>
        <w:keepNext w:val="0"/>
        <w:keepLines w:val="0"/>
        <w:pageBreakBefore w:val="0"/>
        <w:widowControl/>
        <w:kinsoku/>
        <w:overflowPunct/>
        <w:topLinePunct w:val="0"/>
        <w:autoSpaceDE/>
        <w:autoSpaceDN/>
        <w:bidi w:val="0"/>
        <w:adjustRightInd/>
        <w:snapToGrid/>
        <w:spacing w:line="600" w:lineRule="exact"/>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rPr>
        <w:t>项目联系人：刘登啟</w:t>
      </w:r>
    </w:p>
    <w:p w14:paraId="1929E0F7">
      <w:pPr>
        <w:pStyle w:val="17"/>
        <w:keepNext w:val="0"/>
        <w:keepLines w:val="0"/>
        <w:pageBreakBefore w:val="0"/>
        <w:widowControl/>
        <w:kinsoku/>
        <w:overflowPunct/>
        <w:topLinePunct w:val="0"/>
        <w:autoSpaceDE/>
        <w:autoSpaceDN/>
        <w:bidi w:val="0"/>
        <w:adjustRightInd/>
        <w:snapToGrid/>
        <w:spacing w:line="600" w:lineRule="exact"/>
        <w:rPr>
          <w:rFonts w:hint="eastAsia" w:ascii="宋体" w:hAnsi="宋体" w:eastAsia="宋体" w:cs="宋体"/>
          <w:color w:val="auto"/>
          <w:sz w:val="28"/>
          <w:szCs w:val="28"/>
        </w:rPr>
      </w:pPr>
      <w:r>
        <w:rPr>
          <w:rFonts w:hint="eastAsia" w:ascii="宋体" w:hAnsi="宋体" w:eastAsia="宋体" w:cs="宋体"/>
          <w:color w:val="auto"/>
          <w:sz w:val="28"/>
          <w:szCs w:val="28"/>
        </w:rPr>
        <w:t>电话：0934-6465058</w:t>
      </w:r>
    </w:p>
    <w:p w14:paraId="07845344">
      <w:pPr>
        <w:pStyle w:val="13"/>
        <w:keepNext w:val="0"/>
        <w:keepLines w:val="0"/>
        <w:pageBreakBefore w:val="0"/>
        <w:widowControl/>
        <w:kinsoku/>
        <w:wordWrap w:val="0"/>
        <w:overflowPunct/>
        <w:topLinePunct w:val="0"/>
        <w:autoSpaceDE/>
        <w:autoSpaceDN/>
        <w:bidi w:val="0"/>
        <w:adjustRightInd/>
        <w:snapToGrid/>
        <w:spacing w:line="600" w:lineRule="exact"/>
        <w:ind w:left="0" w:leftChars="0" w:firstLine="0" w:firstLineChars="0"/>
        <w:jc w:val="both"/>
        <w:rPr>
          <w:rFonts w:hint="eastAsia" w:ascii="宋体" w:hAnsi="宋体" w:eastAsia="宋体" w:cs="宋体"/>
          <w:smallCaps/>
          <w:color w:val="auto"/>
          <w:sz w:val="28"/>
          <w:szCs w:val="28"/>
          <w:lang w:val="en-US" w:eastAsia="zh-CN"/>
        </w:rPr>
      </w:pPr>
      <w:r>
        <w:rPr>
          <w:rFonts w:hint="eastAsia" w:ascii="宋体" w:hAnsi="宋体" w:eastAsia="宋体" w:cs="宋体"/>
          <w:smallCaps/>
          <w:color w:val="auto"/>
          <w:sz w:val="28"/>
          <w:szCs w:val="28"/>
          <w:lang w:val="en-US" w:eastAsia="zh-CN"/>
        </w:rPr>
        <w:t xml:space="preserve">                             </w:t>
      </w:r>
    </w:p>
    <w:p w14:paraId="454AE11C">
      <w:pPr>
        <w:pStyle w:val="13"/>
        <w:keepNext w:val="0"/>
        <w:keepLines w:val="0"/>
        <w:pageBreakBefore w:val="0"/>
        <w:widowControl/>
        <w:kinsoku/>
        <w:wordWrap/>
        <w:overflowPunct/>
        <w:topLinePunct w:val="0"/>
        <w:autoSpaceDE/>
        <w:autoSpaceDN/>
        <w:bidi w:val="0"/>
        <w:adjustRightInd/>
        <w:snapToGrid/>
        <w:spacing w:line="600" w:lineRule="exact"/>
        <w:ind w:left="0" w:leftChars="0" w:firstLine="280" w:firstLineChars="100"/>
        <w:jc w:val="right"/>
        <w:rPr>
          <w:color w:val="auto"/>
        </w:rPr>
      </w:pPr>
      <w:r>
        <w:rPr>
          <w:rFonts w:hint="eastAsia" w:ascii="宋体" w:hAnsi="宋体" w:eastAsia="宋体" w:cs="宋体"/>
          <w:smallCaps/>
          <w:color w:val="auto"/>
          <w:sz w:val="28"/>
          <w:szCs w:val="28"/>
          <w:lang w:val="en-US" w:eastAsia="zh-CN"/>
        </w:rPr>
        <w:t xml:space="preserve"> 甘肃泓泽工程项目管理有限公司                                               </w:t>
      </w:r>
      <w:r>
        <w:rPr>
          <w:rFonts w:hint="eastAsia" w:ascii="宋体" w:hAnsi="宋体" w:eastAsia="宋体" w:cs="宋体"/>
          <w:smallCaps/>
          <w:color w:val="auto"/>
          <w:sz w:val="28"/>
          <w:szCs w:val="28"/>
        </w:rPr>
        <w:t>202</w:t>
      </w:r>
      <w:r>
        <w:rPr>
          <w:rFonts w:hint="eastAsia" w:ascii="宋体" w:hAnsi="宋体" w:eastAsia="宋体" w:cs="宋体"/>
          <w:smallCaps/>
          <w:color w:val="auto"/>
          <w:sz w:val="28"/>
          <w:szCs w:val="28"/>
          <w:lang w:val="en-US" w:eastAsia="zh-CN"/>
        </w:rPr>
        <w:t>6</w:t>
      </w:r>
      <w:r>
        <w:rPr>
          <w:rFonts w:hint="eastAsia" w:ascii="宋体" w:hAnsi="宋体" w:eastAsia="宋体" w:cs="宋体"/>
          <w:smallCaps/>
          <w:color w:val="auto"/>
          <w:sz w:val="28"/>
          <w:szCs w:val="28"/>
        </w:rPr>
        <w:t>年</w:t>
      </w:r>
      <w:r>
        <w:rPr>
          <w:rFonts w:hint="eastAsia" w:ascii="宋体" w:hAnsi="宋体" w:eastAsia="宋体" w:cs="宋体"/>
          <w:smallCaps/>
          <w:color w:val="auto"/>
          <w:sz w:val="28"/>
          <w:szCs w:val="28"/>
          <w:lang w:val="en-US" w:eastAsia="zh-CN"/>
        </w:rPr>
        <w:t>10月15</w:t>
      </w:r>
      <w:r>
        <w:rPr>
          <w:rFonts w:hint="eastAsia" w:ascii="宋体" w:hAnsi="宋体" w:eastAsia="宋体" w:cs="宋体"/>
          <w:smallCaps/>
          <w:color w:val="auto"/>
          <w:sz w:val="28"/>
          <w:szCs w:val="28"/>
        </w:rPr>
        <w:t>日</w:t>
      </w:r>
    </w:p>
    <w:bookmarkEnd w:id="3"/>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C2EE6">
    <w:pPr>
      <w:spacing w:line="176" w:lineRule="auto"/>
      <w:rPr>
        <w:rFonts w:ascii="Times New Roman" w:hAnsi="Times New Roman" w:eastAsia="Times New Roman" w:cs="Times New Roman"/>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ZmYmNkOTEzOGI2MDVjY2Y0YjcyOWM0M2IzZTkwMTUifQ=="/>
  </w:docVars>
  <w:rsids>
    <w:rsidRoot w:val="00000000"/>
    <w:rsid w:val="00A312FB"/>
    <w:rsid w:val="00B46BD0"/>
    <w:rsid w:val="010F37BB"/>
    <w:rsid w:val="019C781D"/>
    <w:rsid w:val="01F142B9"/>
    <w:rsid w:val="02557C87"/>
    <w:rsid w:val="02E62FD5"/>
    <w:rsid w:val="062F6A41"/>
    <w:rsid w:val="0DCC61F7"/>
    <w:rsid w:val="0E252C04"/>
    <w:rsid w:val="0E673F7C"/>
    <w:rsid w:val="0FB0474F"/>
    <w:rsid w:val="119914FC"/>
    <w:rsid w:val="12822592"/>
    <w:rsid w:val="13702B73"/>
    <w:rsid w:val="13C00255"/>
    <w:rsid w:val="165237FE"/>
    <w:rsid w:val="16A434C8"/>
    <w:rsid w:val="16F45869"/>
    <w:rsid w:val="182552E4"/>
    <w:rsid w:val="19DE010A"/>
    <w:rsid w:val="1C2C33AF"/>
    <w:rsid w:val="1C597F73"/>
    <w:rsid w:val="1E7D6144"/>
    <w:rsid w:val="1EA9518B"/>
    <w:rsid w:val="1F58270D"/>
    <w:rsid w:val="1F8B3728"/>
    <w:rsid w:val="1F903584"/>
    <w:rsid w:val="20057BA4"/>
    <w:rsid w:val="23125277"/>
    <w:rsid w:val="23B4085A"/>
    <w:rsid w:val="23EE6251"/>
    <w:rsid w:val="25D80FC6"/>
    <w:rsid w:val="27C351B9"/>
    <w:rsid w:val="2A710990"/>
    <w:rsid w:val="2AD6555A"/>
    <w:rsid w:val="2B4674EC"/>
    <w:rsid w:val="2DE81100"/>
    <w:rsid w:val="2FEA6A07"/>
    <w:rsid w:val="305F679F"/>
    <w:rsid w:val="30607C6E"/>
    <w:rsid w:val="30B15D97"/>
    <w:rsid w:val="30F21551"/>
    <w:rsid w:val="321E1594"/>
    <w:rsid w:val="3308499D"/>
    <w:rsid w:val="34EC3BCC"/>
    <w:rsid w:val="3743283D"/>
    <w:rsid w:val="378679C0"/>
    <w:rsid w:val="38262F51"/>
    <w:rsid w:val="3D255578"/>
    <w:rsid w:val="3DB37034"/>
    <w:rsid w:val="3E6E4F64"/>
    <w:rsid w:val="43EB09A1"/>
    <w:rsid w:val="4690085B"/>
    <w:rsid w:val="47945710"/>
    <w:rsid w:val="47D62F9F"/>
    <w:rsid w:val="481E1E96"/>
    <w:rsid w:val="497D499A"/>
    <w:rsid w:val="4ACB6B46"/>
    <w:rsid w:val="4C9542AB"/>
    <w:rsid w:val="4E502F68"/>
    <w:rsid w:val="4ECF3EEA"/>
    <w:rsid w:val="4FD211EF"/>
    <w:rsid w:val="500E27F0"/>
    <w:rsid w:val="50962F12"/>
    <w:rsid w:val="52A4441E"/>
    <w:rsid w:val="536A3E11"/>
    <w:rsid w:val="53970F8F"/>
    <w:rsid w:val="53B90038"/>
    <w:rsid w:val="54F0478C"/>
    <w:rsid w:val="56867584"/>
    <w:rsid w:val="59EF5B43"/>
    <w:rsid w:val="59F55223"/>
    <w:rsid w:val="5CC966DF"/>
    <w:rsid w:val="5D4C2313"/>
    <w:rsid w:val="60FA2E95"/>
    <w:rsid w:val="66C57C55"/>
    <w:rsid w:val="67784CC7"/>
    <w:rsid w:val="68464DC5"/>
    <w:rsid w:val="6979730E"/>
    <w:rsid w:val="6A837C0B"/>
    <w:rsid w:val="6B193F76"/>
    <w:rsid w:val="6B59096C"/>
    <w:rsid w:val="6D3B2A1F"/>
    <w:rsid w:val="6E99573B"/>
    <w:rsid w:val="70180DF5"/>
    <w:rsid w:val="72E106D0"/>
    <w:rsid w:val="747F0E91"/>
    <w:rsid w:val="74DA4832"/>
    <w:rsid w:val="75FC6CF8"/>
    <w:rsid w:val="78C75BAE"/>
    <w:rsid w:val="799D6605"/>
    <w:rsid w:val="7A7B5277"/>
    <w:rsid w:val="7CC17BAB"/>
    <w:rsid w:val="7D1E11B6"/>
    <w:rsid w:val="7D4C4FF6"/>
    <w:rsid w:val="7FA41A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5">
    <w:name w:val="Default Paragraph Font"/>
    <w:autoRedefine/>
    <w:semiHidden/>
    <w:qFormat/>
    <w:uiPriority w:val="0"/>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6">
    <w:name w:val="Body Text"/>
    <w:basedOn w:val="1"/>
    <w:autoRedefine/>
    <w:semiHidden/>
    <w:qFormat/>
    <w:uiPriority w:val="0"/>
    <w:rPr>
      <w:rFonts w:ascii="Arial" w:hAnsi="Arial" w:eastAsia="Arial" w:cs="Arial"/>
      <w:sz w:val="21"/>
      <w:szCs w:val="21"/>
      <w:lang w:val="en-US" w:eastAsia="en-US" w:bidi="ar-SA"/>
    </w:rPr>
  </w:style>
  <w:style w:type="paragraph" w:styleId="7">
    <w:name w:val="Body Text Indent"/>
    <w:basedOn w:val="1"/>
    <w:qFormat/>
    <w:uiPriority w:val="0"/>
    <w:pPr>
      <w:spacing w:after="120"/>
      <w:ind w:left="420" w:leftChars="200"/>
    </w:pPr>
  </w:style>
  <w:style w:type="paragraph" w:styleId="8">
    <w:name w:val="Body Text Indent 2"/>
    <w:basedOn w:val="1"/>
    <w:qFormat/>
    <w:uiPriority w:val="0"/>
    <w:pPr>
      <w:spacing w:after="120" w:afterLines="0" w:line="480" w:lineRule="auto"/>
      <w:ind w:left="420" w:leftChars="200"/>
    </w:p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2"/>
    <w:basedOn w:val="1"/>
    <w:next w:val="1"/>
    <w:unhideWhenUsed/>
    <w:qFormat/>
    <w:uiPriority w:val="39"/>
    <w:pPr>
      <w:ind w:left="210"/>
      <w:jc w:val="left"/>
    </w:pPr>
    <w:rPr>
      <w:rFonts w:ascii="Calibri" w:hAnsi="Calibri"/>
      <w:smallCaps/>
      <w:sz w:val="20"/>
      <w:szCs w:val="20"/>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2">
    <w:name w:val="Body Text First Indent"/>
    <w:basedOn w:val="6"/>
    <w:qFormat/>
    <w:uiPriority w:val="0"/>
    <w:pPr>
      <w:spacing w:after="120"/>
      <w:ind w:firstLine="420" w:firstLineChars="100"/>
    </w:pPr>
  </w:style>
  <w:style w:type="paragraph" w:styleId="13">
    <w:name w:val="Body Text First Indent 2"/>
    <w:basedOn w:val="7"/>
    <w:unhideWhenUsed/>
    <w:qFormat/>
    <w:uiPriority w:val="99"/>
    <w:pPr>
      <w:ind w:firstLine="420" w:firstLineChars="200"/>
    </w:pPr>
  </w:style>
  <w:style w:type="character" w:styleId="16">
    <w:name w:val="Hyperlink"/>
    <w:basedOn w:val="15"/>
    <w:autoRedefine/>
    <w:qFormat/>
    <w:uiPriority w:val="0"/>
    <w:rPr>
      <w:color w:val="0000FF"/>
      <w:u w:val="single"/>
    </w:rPr>
  </w:style>
  <w:style w:type="paragraph" w:customStyle="1" w:styleId="17">
    <w:name w:val="BodyText1I"/>
    <w:qFormat/>
    <w:uiPriority w:val="0"/>
    <w:pPr>
      <w:spacing w:line="567" w:lineRule="exact"/>
      <w:ind w:firstLine="567"/>
      <w:textAlignment w:val="baseline"/>
    </w:pPr>
    <w:rPr>
      <w:rFonts w:ascii="仿宋" w:hAnsi="仿宋" w:eastAsia="仿宋" w:cs="Times New Roman"/>
      <w:sz w:val="22"/>
      <w:szCs w:val="22"/>
      <w:lang w:val="zh-CN"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1268f52f-23dd-44ff-9799-0fbdfa507dc2</errorID>
      <errorWord>(</errorWord>
      <group>L1_Format</group>
      <groupName>格式问题</groupName>
      <ability>L2_HalfPunc_CN</ability>
      <abilityName>全半角问题</abilityName>
      <candidateList>
        <item>（</item>
      </candidateList>
      <explain>文本全半角错误。</explain>
      <paraID>50FE6B13</paraID>
      <start>81</start>
      <end>82</end>
      <status>modified</status>
      <modifiedWord>（</modifiedWord>
      <trackRevisions>false</trackRevisions>
    </reviewItem>
    <reviewItem>
      <errorID>3f97c187-9da2-468b-9a6f-783de70e9eaf</errorID>
      <errorWord>)</errorWord>
      <group>L1_Format</group>
      <groupName>格式问题</groupName>
      <ability>L2_HalfPunc_CN</ability>
      <abilityName>全半角问题</abilityName>
      <candidateList>
        <item>）</item>
      </candidateList>
      <explain>文本全半角错误。</explain>
      <paraID>50FE6B13</paraID>
      <start>104</start>
      <end>105</end>
      <status>modified</status>
      <modifiedWord>）</modifiedWord>
      <trackRevisions>false</trackRevisions>
    </reviewItem>
    <reviewItem>
      <errorID>34328151-da1b-4066-ba89-a8b8cf0b0b93</errorID>
      <errorWord>(</errorWord>
      <group>L1_Format</group>
      <groupName>格式问题</groupName>
      <ability>L2_HalfPunc_CN</ability>
      <abilityName>全半角问题</abilityName>
      <candidateList>
        <item>（</item>
      </candidateList>
      <explain>文本全半角错误。</explain>
      <paraID>50FE6B13</paraID>
      <start>115</start>
      <end>116</end>
      <status>modified</status>
      <modifiedWord>（</modifiedWord>
      <trackRevisions>false</trackRevisions>
    </reviewItem>
    <reviewItem>
      <errorID>b67ba370-7616-4a8c-9326-859f84f5ddc3</errorID>
      <errorWord>)</errorWord>
      <group>L1_Format</group>
      <groupName>格式问题</groupName>
      <ability>L2_HalfPunc_CN</ability>
      <abilityName>全半角问题</abilityName>
      <candidateList>
        <item>）</item>
      </candidateList>
      <explain>文本全半角错误。</explain>
      <paraID>50FE6B13</paraID>
      <start>131</start>
      <end>132</end>
      <status>modified</status>
      <modifiedWord>）</modifiedWord>
      <trackRevisions>false</trackRevisions>
    </reviewItem>
    <reviewItem>
      <errorID>e8807f71-bd24-4065-9b5a-e3fe744215d2</errorID>
      <errorWord>下午14:30</errorWord>
      <group>L1_Knowledge</group>
      <groupName>知识性问题</groupName>
      <ability>L2_Time</ability>
      <abilityName>日期时间</abilityName>
      <candidateList>
        <item>14:30</item>
      </candidateList>
      <explain>24小时制的时间，不需要强调“下午”。</explain>
      <paraID>61810823</paraID>
      <start>43</start>
      <end>48</end>
      <status>modified</status>
      <modifiedWord>14:30</modifiedWord>
      <trackRevisions>false</trackRevisions>
    </reviewItem>
    <reviewItem>
      <errorID>17436a5b-c025-408d-aeeb-886158a0fdbf</errorID>
      <errorWord>(</errorWord>
      <group>L1_Format</group>
      <groupName>格式问题</groupName>
      <ability>L2_HalfPunc_CN</ability>
      <abilityName>全半角问题</abilityName>
      <candidateList>
        <item>（</item>
      </candidateList>
      <explain>文本全半角错误。</explain>
      <paraID>51C67A2A</paraID>
      <start>3</start>
      <end>4</end>
      <status>modified</status>
      <modifiedWord>（</modifiedWord>
      <trackRevisions>false</trackRevisions>
    </reviewItem>
    <reviewItem>
      <errorID>6ace9be2-fc2d-4678-b329-6017399437de</errorID>
      <errorWord>)</errorWord>
      <group>L1_Format</group>
      <groupName>格式问题</groupName>
      <ability>L2_HalfPunc_CN</ability>
      <abilityName>全半角问题</abilityName>
      <candidateList>
        <item>）</item>
      </candidateList>
      <explain>文本全半角错误。</explain>
      <paraID>51C67A2A</paraID>
      <start>18</start>
      <end>19</end>
      <status>modified</status>
      <modifiedWord>）</modifiedWord>
      <trackRevisions>false</trackRevisions>
    </reviewItem>
    <reviewItem>
      <errorID>7368cba7-5803-44b7-b07e-f1e0737ec8c8</errorID>
      <errorWord>日至2026年</errorWord>
      <group>L1_Word</group>
      <groupName>字词问题</groupName>
      <ability>L2_Typo</ability>
      <abilityName>字词错误</abilityName>
      <candidateList>
        <item>日起至2026年</item>
      </candidateList>
      <explain/>
      <paraID>685154F8</paraID>
      <start>23</start>
      <end>30</end>
      <status>ignored</status>
      <modifiedWord/>
      <trackRevisions>false</trackRevisions>
    </reviewItem>
    <reviewItem>
      <errorID>19f627d4-0b3f-4d96-b933-7fb8c7fb5d4e</errorID>
      <errorWord>08:30分</errorWord>
      <group>L1_Knowledge</group>
      <groupName>知识性问题</groupName>
      <ability>L2_Time</ability>
      <abilityName>日期时间</abilityName>
      <candidateList>
        <item>08:30</item>
      </candidateList>
      <explain>冒号时间格式（XX:XX）后不需要加“分”。</explain>
      <paraID>685154F8</paraID>
      <start>39</start>
      <end>44</end>
      <status>modified</status>
      <modifiedWord>08:30</modifiedWord>
      <trackRevisions>false</trackRevisions>
    </reviewItem>
    <reviewItem>
      <errorID>f67c4d7b-372a-477f-8496-4d470423447f</errorID>
      <errorWord>12:00分</errorWord>
      <group>L1_Knowledge</group>
      <groupName>知识性问题</groupName>
      <ability>L2_Time</ability>
      <abilityName>日期时间</abilityName>
      <candidateList>
        <item>12:00</item>
      </candidateList>
      <explain>冒号时间格式（XX:XX）后不需要加“分”。</explain>
      <paraID>685154F8</paraID>
      <start>45</start>
      <end>50</end>
      <status>modified</status>
      <modifiedWord>12:00</modifiedWord>
      <trackRevisions>false</trackRevisions>
    </reviewItem>
    <reviewItem>
      <errorID>0c933c95-5077-4bd0-9809-691bcce3b77b</errorID>
      <errorWord>下午14:30</errorWord>
      <group>L1_Knowledge</group>
      <groupName>知识性问题</groupName>
      <ability>L2_Time</ability>
      <abilityName>日期时间</abilityName>
      <candidateList>
        <item>14:30</item>
      </candidateList>
      <explain>24小时制的时间，不需要强调“下午”。</explain>
      <paraID>685154F8</paraID>
      <start>51</start>
      <end>56</end>
      <status>modified</status>
      <modifiedWord>14:30</modifiedWord>
      <trackRevisions>false</trackRevisions>
    </reviewItem>
    <reviewItem>
      <errorID>2fabd325-ec60-4700-bcae-f191cbd50acd</errorID>
      <errorWord>18:00分</errorWord>
      <group>L1_Knowledge</group>
      <groupName>知识性问题</groupName>
      <ability>L2_Time</ability>
      <abilityName>日期时间</abilityName>
      <candidateList>
        <item>18:00</item>
      </candidateList>
      <explain>冒号时间格式（XX:XX）后不需要加“分”。</explain>
      <paraID>685154F8</paraID>
      <start>57</start>
      <end>62</end>
      <status>modified</status>
      <modifiedWord>18:00</modifiedWord>
      <trackRevisions>false</trackRevisions>
    </reviewItem>
    <reviewItem>
      <errorID>1e193b6b-db81-4410-9065-9c4c4764f345</errorID>
      <errorWord>(</errorWord>
      <group>L1_Format</group>
      <groupName>格式问题</groupName>
      <ability>L2_HalfPunc_CN</ability>
      <abilityName>全半角问题</abilityName>
      <candidateList>
        <item>（</item>
      </candidateList>
      <explain>文本全半角错误。</explain>
      <paraID>685154F8</paraID>
      <start>63</start>
      <end>64</end>
      <status>modified</status>
      <modifiedWord>（</modifiedWord>
      <trackRevisions>false</trackRevisions>
    </reviewItem>
    <reviewItem>
      <errorID>787bb5d5-89ff-4395-a16d-1e7d170cf323</errorID>
      <errorWord>)</errorWord>
      <group>L1_Format</group>
      <groupName>格式问题</groupName>
      <ability>L2_HalfPunc_CN</ability>
      <abilityName>全半角问题</abilityName>
      <candidateList>
        <item>）</item>
      </candidateList>
      <explain>文本全半角错误。</explain>
      <paraID>685154F8</paraID>
      <start>78</start>
      <end>79</end>
      <status>modified</status>
      <modifiedWord>）</modifiedWord>
      <trackRevisions>false</trackRevisions>
    </reviewItem>
    <reviewItem>
      <errorID>80c95e13-2614-48c8-b991-7387a690e1ef</errorID>
      <errorWord>复印件加盖</errorWord>
      <group>L1_Word</group>
      <groupName>字词问题</groupName>
      <ability>L2_Typo</ability>
      <abilityName>字词错误</abilityName>
      <candidateList>
        <item>复印件并加盖</item>
      </candidateList>
      <explain/>
      <paraID>685154F8</paraID>
      <start>122</start>
      <end>128</end>
      <status>modified</status>
      <modifiedWord>复印件并加盖</modifiedWord>
      <trackRevisions>false</trackRevisions>
    </reviewItem>
    <reviewItem>
      <errorID>1105de8d-4efd-4397-9504-2817575f96a2</errorID>
      <errorWord>啟</errorWord>
      <group>L1_Word</group>
      <groupName>字词问题</groupName>
      <ability>L2_Fanti</ability>
      <abilityName>繁转简</abilityName>
      <candidateList>
        <item>启</item>
      </candidateList>
      <explain/>
      <paraID>14ACE967</paraID>
      <start>8</start>
      <end>9</end>
      <status>ignored</status>
      <modifiedWord/>
      <trackRevisions>false</trackRevisions>
    </reviewItem>
  </reviewItems>
  <config/>
</contractReview>
</file>

<file path=customXml/itemProps1.xml><?xml version="1.0" encoding="utf-8"?>
<ds:datastoreItem xmlns:ds="http://schemas.openxmlformats.org/officeDocument/2006/customXml" ds:itemID="{47b1a4af-e27a-45b3-97eb-2e9be1fa0953}">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1569</Words>
  <Characters>1761</Characters>
  <Lines>0</Lines>
  <Paragraphs>0</Paragraphs>
  <TotalTime>32</TotalTime>
  <ScaleCrop>false</ScaleCrop>
  <LinksUpToDate>false</LinksUpToDate>
  <CharactersWithSpaces>1904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2023-12-19T03:56:00Z</dcterms:created>
  <dc:creator>001</dc:creator>
  <cp:lastModifiedBy>Administrator</cp:lastModifiedBy>
  <cp:lastPrinted>2026-10-14T06:51:00Z</cp:lastPrinted>
  <dcterms:modified xsi:type="dcterms:W3CDTF">2026-10-15T00:57:32Z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2B52EA88B7904CDF8417116F8A734A1A_13</vt:lpwstr>
  </property>
  <property fmtid="{D5CDD505-2E9C-101B-9397-08002B2CF9AE}" pid="4" name="KSOTemplateDocerSaveRecord">
    <vt:lpwstr>eyJoZGlkIjoiNjQ3MmQwMzI1NDAyM2FlOTI3NDQwZmM3MjBhYTg4YmEiLCJ1c2VySWQiOiI1ODU3MTA1MjUifQ==</vt:lpwstr>
  </property>
</Properties>
</file>